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D96" w:rsidRPr="00C62173" w:rsidRDefault="004F33B2" w:rsidP="004F33B2">
      <w:pPr>
        <w:spacing w:after="0" w:line="240" w:lineRule="auto"/>
        <w:jc w:val="right"/>
        <w:rPr>
          <w:rFonts w:ascii="Times New Roman" w:hAnsi="Times New Roman" w:cs="Times New Roman"/>
          <w:b/>
          <w:i/>
          <w:sz w:val="28"/>
          <w:szCs w:val="28"/>
        </w:rPr>
      </w:pPr>
      <w:r w:rsidRPr="00C62173">
        <w:rPr>
          <w:rFonts w:ascii="Times New Roman" w:hAnsi="Times New Roman" w:cs="Times New Roman"/>
          <w:b/>
          <w:i/>
          <w:sz w:val="28"/>
          <w:szCs w:val="28"/>
        </w:rPr>
        <w:t>Проект</w:t>
      </w:r>
    </w:p>
    <w:p w:rsidR="004F33B2" w:rsidRPr="00C62173" w:rsidRDefault="004F33B2" w:rsidP="004F33B2">
      <w:pPr>
        <w:spacing w:after="0" w:line="240" w:lineRule="auto"/>
        <w:jc w:val="right"/>
        <w:rPr>
          <w:rFonts w:ascii="Times New Roman" w:hAnsi="Times New Roman" w:cs="Times New Roman"/>
          <w:b/>
          <w:i/>
          <w:sz w:val="28"/>
          <w:szCs w:val="28"/>
        </w:rPr>
      </w:pPr>
    </w:p>
    <w:p w:rsidR="004F33B2" w:rsidRPr="00C62173" w:rsidRDefault="004F33B2" w:rsidP="004F33B2">
      <w:pPr>
        <w:spacing w:after="0" w:line="240" w:lineRule="auto"/>
        <w:jc w:val="center"/>
        <w:rPr>
          <w:rFonts w:ascii="Times New Roman" w:hAnsi="Times New Roman" w:cs="Times New Roman"/>
          <w:b/>
          <w:sz w:val="28"/>
          <w:szCs w:val="28"/>
        </w:rPr>
      </w:pPr>
      <w:r w:rsidRPr="00C62173">
        <w:rPr>
          <w:rFonts w:ascii="Times New Roman" w:hAnsi="Times New Roman" w:cs="Times New Roman"/>
          <w:b/>
          <w:sz w:val="28"/>
          <w:szCs w:val="28"/>
        </w:rPr>
        <w:t>КЛИНИЧЕСКИЙ ПРОТОКОЛ ДИАГНОСТИКИ И ЛЕЧЕНИЯ</w:t>
      </w:r>
    </w:p>
    <w:p w:rsidR="004F33B2" w:rsidRPr="00C62173" w:rsidRDefault="004F33B2" w:rsidP="00CB2236">
      <w:pPr>
        <w:spacing w:after="0" w:line="240" w:lineRule="auto"/>
        <w:jc w:val="center"/>
        <w:rPr>
          <w:rFonts w:ascii="Times New Roman" w:hAnsi="Times New Roman" w:cs="Times New Roman"/>
          <w:b/>
          <w:sz w:val="28"/>
          <w:szCs w:val="28"/>
        </w:rPr>
      </w:pPr>
    </w:p>
    <w:p w:rsidR="00FC7D96" w:rsidRPr="00C62173" w:rsidRDefault="004F33B2" w:rsidP="00CB2236">
      <w:pPr>
        <w:spacing w:after="0" w:line="240" w:lineRule="auto"/>
        <w:jc w:val="center"/>
        <w:rPr>
          <w:rFonts w:ascii="Times New Roman" w:hAnsi="Times New Roman" w:cs="Times New Roman"/>
          <w:b/>
          <w:sz w:val="28"/>
          <w:szCs w:val="28"/>
        </w:rPr>
      </w:pPr>
      <w:r w:rsidRPr="00C62173">
        <w:rPr>
          <w:rFonts w:ascii="Times New Roman" w:hAnsi="Times New Roman" w:cs="Times New Roman"/>
          <w:b/>
          <w:sz w:val="28"/>
          <w:szCs w:val="28"/>
        </w:rPr>
        <w:t xml:space="preserve">УМСТВЕННАЯ ОТСТАЛОСТЬ </w:t>
      </w:r>
    </w:p>
    <w:p w:rsidR="00FC7D96" w:rsidRPr="00C62173" w:rsidRDefault="00FC7D96" w:rsidP="00E465DD">
      <w:pPr>
        <w:spacing w:after="0" w:line="240" w:lineRule="auto"/>
        <w:jc w:val="both"/>
        <w:rPr>
          <w:rFonts w:ascii="Times New Roman" w:hAnsi="Times New Roman" w:cs="Times New Roman"/>
          <w:i/>
          <w:sz w:val="28"/>
          <w:szCs w:val="28"/>
        </w:rPr>
      </w:pPr>
    </w:p>
    <w:p w:rsidR="00FC7D96" w:rsidRPr="00C62173" w:rsidRDefault="00FC7D96" w:rsidP="00C62173">
      <w:pPr>
        <w:numPr>
          <w:ilvl w:val="0"/>
          <w:numId w:val="1"/>
        </w:numPr>
        <w:tabs>
          <w:tab w:val="left" w:pos="426"/>
        </w:tabs>
        <w:spacing w:after="0" w:line="240" w:lineRule="auto"/>
        <w:ind w:left="0" w:firstLine="0"/>
        <w:jc w:val="both"/>
        <w:rPr>
          <w:rFonts w:ascii="Times New Roman" w:hAnsi="Times New Roman" w:cs="Times New Roman"/>
          <w:b/>
          <w:sz w:val="28"/>
          <w:szCs w:val="28"/>
        </w:rPr>
      </w:pPr>
      <w:r w:rsidRPr="00C62173">
        <w:rPr>
          <w:rFonts w:ascii="Times New Roman" w:hAnsi="Times New Roman" w:cs="Times New Roman"/>
          <w:b/>
          <w:sz w:val="28"/>
          <w:szCs w:val="28"/>
        </w:rPr>
        <w:t>ВВОДНАЯ ЧАСТЬ</w:t>
      </w:r>
      <w:r w:rsidR="00C62173" w:rsidRPr="00C62173">
        <w:rPr>
          <w:rFonts w:ascii="Times New Roman" w:hAnsi="Times New Roman" w:cs="Times New Roman"/>
          <w:b/>
          <w:sz w:val="28"/>
          <w:szCs w:val="28"/>
        </w:rPr>
        <w:t>:</w:t>
      </w:r>
    </w:p>
    <w:p w:rsidR="00FC7D96" w:rsidRPr="00C62173" w:rsidRDefault="00E264EF" w:rsidP="00C62173">
      <w:pPr>
        <w:numPr>
          <w:ilvl w:val="1"/>
          <w:numId w:val="2"/>
        </w:numPr>
        <w:tabs>
          <w:tab w:val="left" w:pos="426"/>
        </w:tabs>
        <w:spacing w:after="0" w:line="240" w:lineRule="auto"/>
        <w:ind w:left="0" w:firstLine="0"/>
        <w:jc w:val="both"/>
        <w:rPr>
          <w:rFonts w:ascii="Times New Roman" w:hAnsi="Times New Roman" w:cs="Times New Roman"/>
          <w:b/>
          <w:sz w:val="28"/>
          <w:szCs w:val="28"/>
        </w:rPr>
      </w:pPr>
      <w:r w:rsidRPr="00C62173">
        <w:rPr>
          <w:rFonts w:ascii="Times New Roman" w:hAnsi="Times New Roman" w:cs="Times New Roman"/>
          <w:b/>
          <w:sz w:val="28"/>
          <w:szCs w:val="28"/>
        </w:rPr>
        <w:t xml:space="preserve">Код (ы)  </w:t>
      </w:r>
      <w:r w:rsidR="00FC7D96" w:rsidRPr="00C62173">
        <w:rPr>
          <w:rFonts w:ascii="Times New Roman" w:hAnsi="Times New Roman" w:cs="Times New Roman"/>
          <w:b/>
          <w:sz w:val="28"/>
          <w:szCs w:val="28"/>
        </w:rPr>
        <w:t xml:space="preserve"> МКБ-10: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8490"/>
      </w:tblGrid>
      <w:tr w:rsidR="00FC7D96" w:rsidRPr="00EA27C4" w:rsidTr="00CF324A">
        <w:tc>
          <w:tcPr>
            <w:tcW w:w="10206" w:type="dxa"/>
            <w:gridSpan w:val="2"/>
            <w:shd w:val="clear" w:color="auto" w:fill="auto"/>
          </w:tcPr>
          <w:p w:rsidR="00FC7D96" w:rsidRPr="00EA27C4" w:rsidRDefault="002B51EC" w:rsidP="002B51EC">
            <w:pPr>
              <w:spacing w:after="0" w:line="240" w:lineRule="auto"/>
              <w:jc w:val="center"/>
              <w:rPr>
                <w:rFonts w:ascii="Times New Roman" w:hAnsi="Times New Roman" w:cs="Times New Roman"/>
                <w:b/>
                <w:sz w:val="28"/>
                <w:szCs w:val="28"/>
              </w:rPr>
            </w:pPr>
            <w:r w:rsidRPr="00EA27C4">
              <w:rPr>
                <w:rFonts w:ascii="Times New Roman" w:hAnsi="Times New Roman" w:cs="Times New Roman"/>
                <w:b/>
                <w:sz w:val="28"/>
                <w:szCs w:val="28"/>
              </w:rPr>
              <w:t>МКБ -10</w:t>
            </w:r>
          </w:p>
        </w:tc>
      </w:tr>
      <w:tr w:rsidR="00FC7D96" w:rsidRPr="00EA27C4" w:rsidTr="00CF324A">
        <w:tc>
          <w:tcPr>
            <w:tcW w:w="1560" w:type="dxa"/>
            <w:shd w:val="clear" w:color="auto" w:fill="auto"/>
          </w:tcPr>
          <w:p w:rsidR="00FC7D96" w:rsidRPr="00EA27C4" w:rsidRDefault="002B51EC" w:rsidP="00C62173">
            <w:pPr>
              <w:spacing w:after="0" w:line="240" w:lineRule="auto"/>
              <w:jc w:val="center"/>
              <w:rPr>
                <w:rFonts w:ascii="Times New Roman" w:hAnsi="Times New Roman" w:cs="Times New Roman"/>
                <w:b/>
                <w:sz w:val="28"/>
                <w:szCs w:val="28"/>
                <w:lang w:val="en-US"/>
              </w:rPr>
            </w:pPr>
            <w:r w:rsidRPr="00EA27C4">
              <w:rPr>
                <w:rFonts w:ascii="Times New Roman" w:hAnsi="Times New Roman" w:cs="Times New Roman"/>
                <w:b/>
                <w:sz w:val="28"/>
                <w:szCs w:val="28"/>
              </w:rPr>
              <w:t>Код</w:t>
            </w:r>
          </w:p>
        </w:tc>
        <w:tc>
          <w:tcPr>
            <w:tcW w:w="8646" w:type="dxa"/>
            <w:shd w:val="clear" w:color="auto" w:fill="auto"/>
          </w:tcPr>
          <w:p w:rsidR="00FC7D96" w:rsidRPr="00EA27C4" w:rsidRDefault="002B51EC" w:rsidP="00C62173">
            <w:pPr>
              <w:spacing w:after="0" w:line="240" w:lineRule="auto"/>
              <w:jc w:val="center"/>
              <w:rPr>
                <w:rFonts w:ascii="Times New Roman" w:hAnsi="Times New Roman" w:cs="Times New Roman"/>
                <w:b/>
                <w:sz w:val="28"/>
                <w:szCs w:val="28"/>
              </w:rPr>
            </w:pPr>
            <w:r w:rsidRPr="00EA27C4">
              <w:rPr>
                <w:rFonts w:ascii="Times New Roman" w:hAnsi="Times New Roman" w:cs="Times New Roman"/>
                <w:b/>
                <w:sz w:val="28"/>
                <w:szCs w:val="28"/>
              </w:rPr>
              <w:t>Название</w:t>
            </w:r>
          </w:p>
        </w:tc>
      </w:tr>
      <w:tr w:rsidR="00FC7D96" w:rsidRPr="00EA27C4" w:rsidTr="00CF324A">
        <w:tc>
          <w:tcPr>
            <w:tcW w:w="1560" w:type="dxa"/>
            <w:shd w:val="clear" w:color="auto" w:fill="auto"/>
          </w:tcPr>
          <w:p w:rsidR="00FC7D96" w:rsidRPr="00EA27C4" w:rsidRDefault="00FC7D96" w:rsidP="00C62173">
            <w:pPr>
              <w:spacing w:after="0" w:line="240" w:lineRule="auto"/>
              <w:jc w:val="center"/>
              <w:rPr>
                <w:rFonts w:ascii="Times New Roman" w:hAnsi="Times New Roman" w:cs="Times New Roman"/>
                <w:sz w:val="28"/>
                <w:szCs w:val="28"/>
                <w:lang w:val="en-US"/>
              </w:rPr>
            </w:pPr>
            <w:r w:rsidRPr="00EA27C4">
              <w:rPr>
                <w:rFonts w:ascii="Times New Roman" w:hAnsi="Times New Roman" w:cs="Times New Roman"/>
                <w:sz w:val="28"/>
                <w:szCs w:val="28"/>
                <w:lang w:val="en-US"/>
              </w:rPr>
              <w:t>F-70</w:t>
            </w:r>
          </w:p>
        </w:tc>
        <w:tc>
          <w:tcPr>
            <w:tcW w:w="8646" w:type="dxa"/>
            <w:shd w:val="clear" w:color="auto" w:fill="auto"/>
          </w:tcPr>
          <w:p w:rsidR="00FC7D96" w:rsidRPr="00EA27C4" w:rsidRDefault="00FC7D96" w:rsidP="00E465DD">
            <w:pPr>
              <w:spacing w:after="0" w:line="240" w:lineRule="auto"/>
              <w:jc w:val="both"/>
              <w:rPr>
                <w:rFonts w:ascii="Times New Roman" w:hAnsi="Times New Roman" w:cs="Times New Roman"/>
                <w:sz w:val="28"/>
                <w:szCs w:val="28"/>
              </w:rPr>
            </w:pPr>
            <w:r w:rsidRPr="00EA27C4">
              <w:rPr>
                <w:rFonts w:ascii="Times New Roman" w:hAnsi="Times New Roman" w:cs="Times New Roman"/>
                <w:sz w:val="28"/>
                <w:szCs w:val="28"/>
              </w:rPr>
              <w:t>Легкая умственная отсталость</w:t>
            </w:r>
          </w:p>
        </w:tc>
      </w:tr>
      <w:tr w:rsidR="00FC7D96" w:rsidRPr="00EA27C4" w:rsidTr="00CF324A">
        <w:tc>
          <w:tcPr>
            <w:tcW w:w="1560" w:type="dxa"/>
            <w:shd w:val="clear" w:color="auto" w:fill="auto"/>
          </w:tcPr>
          <w:p w:rsidR="00FC7D96" w:rsidRPr="00EA27C4" w:rsidRDefault="00FC7D96" w:rsidP="00C62173">
            <w:pPr>
              <w:spacing w:after="0" w:line="240" w:lineRule="auto"/>
              <w:jc w:val="center"/>
              <w:rPr>
                <w:rFonts w:ascii="Times New Roman" w:hAnsi="Times New Roman" w:cs="Times New Roman"/>
                <w:sz w:val="28"/>
                <w:szCs w:val="28"/>
                <w:lang w:val="en-US"/>
              </w:rPr>
            </w:pPr>
            <w:r w:rsidRPr="00EA27C4">
              <w:rPr>
                <w:rFonts w:ascii="Times New Roman" w:hAnsi="Times New Roman" w:cs="Times New Roman"/>
                <w:sz w:val="28"/>
                <w:szCs w:val="28"/>
                <w:lang w:val="en-US"/>
              </w:rPr>
              <w:t>F-71</w:t>
            </w:r>
          </w:p>
        </w:tc>
        <w:tc>
          <w:tcPr>
            <w:tcW w:w="8646" w:type="dxa"/>
            <w:shd w:val="clear" w:color="auto" w:fill="auto"/>
          </w:tcPr>
          <w:p w:rsidR="00FC7D96" w:rsidRPr="00EA27C4" w:rsidRDefault="00FC7D96" w:rsidP="00E465DD">
            <w:pPr>
              <w:spacing w:after="0" w:line="240" w:lineRule="auto"/>
              <w:jc w:val="both"/>
              <w:rPr>
                <w:rFonts w:ascii="Times New Roman" w:hAnsi="Times New Roman" w:cs="Times New Roman"/>
                <w:sz w:val="28"/>
                <w:szCs w:val="28"/>
              </w:rPr>
            </w:pPr>
            <w:r w:rsidRPr="00EA27C4">
              <w:rPr>
                <w:rFonts w:ascii="Times New Roman" w:hAnsi="Times New Roman" w:cs="Times New Roman"/>
                <w:sz w:val="28"/>
                <w:szCs w:val="28"/>
              </w:rPr>
              <w:t>Умеренная умственная отсталость</w:t>
            </w:r>
          </w:p>
        </w:tc>
      </w:tr>
      <w:tr w:rsidR="00FC7D96" w:rsidRPr="00EA27C4" w:rsidTr="00CF324A">
        <w:tc>
          <w:tcPr>
            <w:tcW w:w="1560" w:type="dxa"/>
            <w:shd w:val="clear" w:color="auto" w:fill="auto"/>
          </w:tcPr>
          <w:p w:rsidR="00FC7D96" w:rsidRPr="00EA27C4" w:rsidRDefault="00FC7D96" w:rsidP="00C62173">
            <w:pPr>
              <w:spacing w:after="0" w:line="240" w:lineRule="auto"/>
              <w:jc w:val="center"/>
              <w:rPr>
                <w:rFonts w:ascii="Times New Roman" w:hAnsi="Times New Roman" w:cs="Times New Roman"/>
                <w:sz w:val="28"/>
                <w:szCs w:val="28"/>
                <w:lang w:val="en-US"/>
              </w:rPr>
            </w:pPr>
            <w:r w:rsidRPr="00EA27C4">
              <w:rPr>
                <w:rFonts w:ascii="Times New Roman" w:hAnsi="Times New Roman" w:cs="Times New Roman"/>
                <w:sz w:val="28"/>
                <w:szCs w:val="28"/>
                <w:lang w:val="en-US"/>
              </w:rPr>
              <w:t>F-72</w:t>
            </w:r>
          </w:p>
        </w:tc>
        <w:tc>
          <w:tcPr>
            <w:tcW w:w="8646" w:type="dxa"/>
            <w:shd w:val="clear" w:color="auto" w:fill="auto"/>
          </w:tcPr>
          <w:p w:rsidR="00FC7D96" w:rsidRPr="00EA27C4" w:rsidRDefault="00FC7D96" w:rsidP="00E465DD">
            <w:pPr>
              <w:spacing w:after="0" w:line="240" w:lineRule="auto"/>
              <w:jc w:val="both"/>
              <w:rPr>
                <w:rFonts w:ascii="Times New Roman" w:hAnsi="Times New Roman" w:cs="Times New Roman"/>
                <w:sz w:val="28"/>
                <w:szCs w:val="28"/>
              </w:rPr>
            </w:pPr>
            <w:r w:rsidRPr="00EA27C4">
              <w:rPr>
                <w:rFonts w:ascii="Times New Roman" w:hAnsi="Times New Roman" w:cs="Times New Roman"/>
                <w:sz w:val="28"/>
                <w:szCs w:val="28"/>
              </w:rPr>
              <w:t>Тяжелая умственная отсталость</w:t>
            </w:r>
          </w:p>
        </w:tc>
      </w:tr>
      <w:tr w:rsidR="00FC7D96" w:rsidRPr="00EA27C4" w:rsidTr="00CF324A">
        <w:tc>
          <w:tcPr>
            <w:tcW w:w="1560" w:type="dxa"/>
            <w:shd w:val="clear" w:color="auto" w:fill="auto"/>
          </w:tcPr>
          <w:p w:rsidR="00FC7D96" w:rsidRPr="00EA27C4" w:rsidRDefault="00FC7D96" w:rsidP="00C62173">
            <w:pPr>
              <w:spacing w:after="0" w:line="240" w:lineRule="auto"/>
              <w:jc w:val="center"/>
              <w:rPr>
                <w:rFonts w:ascii="Times New Roman" w:hAnsi="Times New Roman" w:cs="Times New Roman"/>
                <w:sz w:val="28"/>
                <w:szCs w:val="28"/>
                <w:lang w:val="en-US"/>
              </w:rPr>
            </w:pPr>
            <w:r w:rsidRPr="00EA27C4">
              <w:rPr>
                <w:rFonts w:ascii="Times New Roman" w:hAnsi="Times New Roman" w:cs="Times New Roman"/>
                <w:sz w:val="28"/>
                <w:szCs w:val="28"/>
                <w:lang w:val="en-US"/>
              </w:rPr>
              <w:t>F-73</w:t>
            </w:r>
          </w:p>
        </w:tc>
        <w:tc>
          <w:tcPr>
            <w:tcW w:w="8646" w:type="dxa"/>
            <w:shd w:val="clear" w:color="auto" w:fill="auto"/>
          </w:tcPr>
          <w:p w:rsidR="00FC7D96" w:rsidRPr="00EA27C4" w:rsidRDefault="00FC7D96" w:rsidP="00E465DD">
            <w:pPr>
              <w:spacing w:after="0" w:line="240" w:lineRule="auto"/>
              <w:jc w:val="both"/>
              <w:rPr>
                <w:rFonts w:ascii="Times New Roman" w:hAnsi="Times New Roman" w:cs="Times New Roman"/>
                <w:sz w:val="28"/>
                <w:szCs w:val="28"/>
              </w:rPr>
            </w:pPr>
            <w:r w:rsidRPr="00EA27C4">
              <w:rPr>
                <w:rFonts w:ascii="Times New Roman" w:hAnsi="Times New Roman" w:cs="Times New Roman"/>
                <w:sz w:val="28"/>
                <w:szCs w:val="28"/>
              </w:rPr>
              <w:t>Глубокая умственная отсталость</w:t>
            </w:r>
          </w:p>
        </w:tc>
      </w:tr>
      <w:tr w:rsidR="00FC7D96" w:rsidRPr="00EA27C4" w:rsidTr="00CF324A">
        <w:tc>
          <w:tcPr>
            <w:tcW w:w="1560" w:type="dxa"/>
            <w:shd w:val="clear" w:color="auto" w:fill="auto"/>
          </w:tcPr>
          <w:p w:rsidR="00FC7D96" w:rsidRPr="00EA27C4" w:rsidRDefault="00FC7D96" w:rsidP="00C62173">
            <w:pPr>
              <w:spacing w:after="0" w:line="240" w:lineRule="auto"/>
              <w:jc w:val="center"/>
              <w:rPr>
                <w:rFonts w:ascii="Times New Roman" w:hAnsi="Times New Roman" w:cs="Times New Roman"/>
                <w:sz w:val="28"/>
                <w:szCs w:val="28"/>
                <w:lang w:val="en-US"/>
              </w:rPr>
            </w:pPr>
            <w:r w:rsidRPr="00EA27C4">
              <w:rPr>
                <w:rFonts w:ascii="Times New Roman" w:hAnsi="Times New Roman" w:cs="Times New Roman"/>
                <w:sz w:val="28"/>
                <w:szCs w:val="28"/>
                <w:lang w:val="en-US"/>
              </w:rPr>
              <w:t>F-78</w:t>
            </w:r>
          </w:p>
        </w:tc>
        <w:tc>
          <w:tcPr>
            <w:tcW w:w="8646" w:type="dxa"/>
            <w:shd w:val="clear" w:color="auto" w:fill="auto"/>
          </w:tcPr>
          <w:p w:rsidR="00FC7D96" w:rsidRPr="00EA27C4" w:rsidRDefault="00FC7D96" w:rsidP="00E465DD">
            <w:pPr>
              <w:spacing w:after="0" w:line="240" w:lineRule="auto"/>
              <w:jc w:val="both"/>
              <w:rPr>
                <w:rFonts w:ascii="Times New Roman" w:hAnsi="Times New Roman" w:cs="Times New Roman"/>
                <w:sz w:val="28"/>
                <w:szCs w:val="28"/>
              </w:rPr>
            </w:pPr>
            <w:r w:rsidRPr="00EA27C4">
              <w:rPr>
                <w:rFonts w:ascii="Times New Roman" w:hAnsi="Times New Roman" w:cs="Times New Roman"/>
                <w:sz w:val="28"/>
                <w:szCs w:val="28"/>
              </w:rPr>
              <w:t>Другая  умственная отсталость</w:t>
            </w:r>
          </w:p>
        </w:tc>
      </w:tr>
      <w:tr w:rsidR="00FC7D96" w:rsidRPr="00EA27C4" w:rsidTr="00CF324A">
        <w:tc>
          <w:tcPr>
            <w:tcW w:w="1560" w:type="dxa"/>
            <w:shd w:val="clear" w:color="auto" w:fill="auto"/>
          </w:tcPr>
          <w:p w:rsidR="00FC7D96" w:rsidRPr="00EA27C4" w:rsidRDefault="00FC7D96" w:rsidP="00C62173">
            <w:pPr>
              <w:spacing w:after="0" w:line="240" w:lineRule="auto"/>
              <w:jc w:val="center"/>
              <w:rPr>
                <w:rFonts w:ascii="Times New Roman" w:hAnsi="Times New Roman" w:cs="Times New Roman"/>
                <w:sz w:val="28"/>
                <w:szCs w:val="28"/>
              </w:rPr>
            </w:pPr>
            <w:r w:rsidRPr="00EA27C4">
              <w:rPr>
                <w:rFonts w:ascii="Times New Roman" w:hAnsi="Times New Roman" w:cs="Times New Roman"/>
                <w:sz w:val="28"/>
                <w:szCs w:val="28"/>
                <w:lang w:val="en-US"/>
              </w:rPr>
              <w:t>F-79</w:t>
            </w:r>
          </w:p>
        </w:tc>
        <w:tc>
          <w:tcPr>
            <w:tcW w:w="8646" w:type="dxa"/>
            <w:shd w:val="clear" w:color="auto" w:fill="auto"/>
          </w:tcPr>
          <w:p w:rsidR="00FC7D96" w:rsidRPr="00EA27C4" w:rsidRDefault="00FC7D96" w:rsidP="00E465DD">
            <w:pPr>
              <w:spacing w:after="0" w:line="240" w:lineRule="auto"/>
              <w:jc w:val="both"/>
              <w:rPr>
                <w:rFonts w:ascii="Times New Roman" w:hAnsi="Times New Roman" w:cs="Times New Roman"/>
                <w:sz w:val="28"/>
                <w:szCs w:val="28"/>
              </w:rPr>
            </w:pPr>
            <w:r w:rsidRPr="00EA27C4">
              <w:rPr>
                <w:rFonts w:ascii="Times New Roman" w:hAnsi="Times New Roman" w:cs="Times New Roman"/>
                <w:sz w:val="28"/>
                <w:szCs w:val="28"/>
              </w:rPr>
              <w:t xml:space="preserve">Неуточненная </w:t>
            </w:r>
            <w:r w:rsidR="00E92536" w:rsidRPr="00EA27C4">
              <w:rPr>
                <w:rFonts w:ascii="Times New Roman" w:hAnsi="Times New Roman" w:cs="Times New Roman"/>
                <w:sz w:val="28"/>
                <w:szCs w:val="28"/>
              </w:rPr>
              <w:t>умственная отсталость</w:t>
            </w:r>
          </w:p>
        </w:tc>
      </w:tr>
    </w:tbl>
    <w:p w:rsidR="00FC7D96" w:rsidRPr="00C62173" w:rsidRDefault="00FC7D96" w:rsidP="00E465DD">
      <w:pPr>
        <w:spacing w:after="0" w:line="240" w:lineRule="auto"/>
        <w:jc w:val="both"/>
        <w:rPr>
          <w:rFonts w:ascii="Times New Roman" w:hAnsi="Times New Roman" w:cs="Times New Roman"/>
          <w:sz w:val="28"/>
          <w:szCs w:val="28"/>
        </w:rPr>
      </w:pPr>
    </w:p>
    <w:p w:rsidR="00FC7D96" w:rsidRDefault="00FC7D96" w:rsidP="00C62173">
      <w:pPr>
        <w:numPr>
          <w:ilvl w:val="1"/>
          <w:numId w:val="2"/>
        </w:numPr>
        <w:tabs>
          <w:tab w:val="left" w:pos="426"/>
        </w:tabs>
        <w:spacing w:after="0" w:line="240" w:lineRule="auto"/>
        <w:ind w:left="0" w:firstLine="0"/>
        <w:jc w:val="both"/>
        <w:rPr>
          <w:rFonts w:ascii="Times New Roman" w:hAnsi="Times New Roman" w:cs="Times New Roman"/>
          <w:sz w:val="28"/>
          <w:szCs w:val="28"/>
        </w:rPr>
      </w:pPr>
      <w:r w:rsidRPr="00C62173">
        <w:rPr>
          <w:rFonts w:ascii="Times New Roman" w:hAnsi="Times New Roman" w:cs="Times New Roman"/>
          <w:b/>
          <w:sz w:val="28"/>
          <w:szCs w:val="28"/>
        </w:rPr>
        <w:t>Дата разработки/пересмотра протокола:</w:t>
      </w:r>
      <w:r w:rsidR="00E92536" w:rsidRPr="00C62173">
        <w:rPr>
          <w:rFonts w:ascii="Times New Roman" w:hAnsi="Times New Roman" w:cs="Times New Roman"/>
          <w:sz w:val="28"/>
          <w:szCs w:val="28"/>
        </w:rPr>
        <w:t xml:space="preserve"> </w:t>
      </w:r>
      <w:r w:rsidR="004E2F17" w:rsidRPr="00C62173">
        <w:rPr>
          <w:rFonts w:ascii="Times New Roman" w:hAnsi="Times New Roman" w:cs="Times New Roman"/>
          <w:sz w:val="28"/>
          <w:szCs w:val="28"/>
        </w:rPr>
        <w:t>20</w:t>
      </w:r>
      <w:r w:rsidR="00FF66D1" w:rsidRPr="00C62173">
        <w:rPr>
          <w:rFonts w:ascii="Times New Roman" w:hAnsi="Times New Roman" w:cs="Times New Roman"/>
          <w:sz w:val="28"/>
          <w:szCs w:val="28"/>
        </w:rPr>
        <w:t>15</w:t>
      </w:r>
      <w:r w:rsidR="00CB2236" w:rsidRPr="00C62173">
        <w:rPr>
          <w:rFonts w:ascii="Times New Roman" w:hAnsi="Times New Roman" w:cs="Times New Roman"/>
          <w:sz w:val="28"/>
          <w:szCs w:val="28"/>
        </w:rPr>
        <w:t xml:space="preserve"> год / пересмотрен </w:t>
      </w:r>
      <w:r w:rsidR="00FF66D1" w:rsidRPr="00C62173">
        <w:rPr>
          <w:rFonts w:ascii="Times New Roman" w:hAnsi="Times New Roman" w:cs="Times New Roman"/>
          <w:sz w:val="28"/>
          <w:szCs w:val="28"/>
        </w:rPr>
        <w:t xml:space="preserve">в </w:t>
      </w:r>
      <w:r w:rsidR="00CB2236" w:rsidRPr="00C62173">
        <w:rPr>
          <w:rFonts w:ascii="Times New Roman" w:hAnsi="Times New Roman" w:cs="Times New Roman"/>
          <w:sz w:val="28"/>
          <w:szCs w:val="28"/>
        </w:rPr>
        <w:t>2017 г</w:t>
      </w:r>
      <w:r w:rsidR="00FF66D1" w:rsidRPr="00C62173">
        <w:rPr>
          <w:rFonts w:ascii="Times New Roman" w:hAnsi="Times New Roman" w:cs="Times New Roman"/>
          <w:sz w:val="28"/>
          <w:szCs w:val="28"/>
        </w:rPr>
        <w:t>.</w:t>
      </w:r>
    </w:p>
    <w:p w:rsidR="00C62173" w:rsidRPr="00C62173" w:rsidRDefault="00C62173" w:rsidP="00C62173">
      <w:pPr>
        <w:tabs>
          <w:tab w:val="left" w:pos="426"/>
        </w:tabs>
        <w:spacing w:after="0" w:line="240" w:lineRule="auto"/>
        <w:jc w:val="both"/>
        <w:rPr>
          <w:rFonts w:ascii="Times New Roman" w:hAnsi="Times New Roman" w:cs="Times New Roman"/>
          <w:sz w:val="28"/>
          <w:szCs w:val="28"/>
        </w:rPr>
      </w:pPr>
    </w:p>
    <w:p w:rsidR="00FC7D96" w:rsidRPr="00C62173" w:rsidRDefault="00FC7D96" w:rsidP="00C62173">
      <w:pPr>
        <w:numPr>
          <w:ilvl w:val="1"/>
          <w:numId w:val="2"/>
        </w:numPr>
        <w:tabs>
          <w:tab w:val="left" w:pos="426"/>
        </w:tabs>
        <w:spacing w:after="0" w:line="240" w:lineRule="auto"/>
        <w:ind w:left="0" w:firstLine="0"/>
        <w:jc w:val="both"/>
        <w:rPr>
          <w:rFonts w:ascii="Times New Roman" w:hAnsi="Times New Roman" w:cs="Times New Roman"/>
          <w:b/>
          <w:sz w:val="28"/>
          <w:szCs w:val="28"/>
        </w:rPr>
      </w:pPr>
      <w:r w:rsidRPr="00C62173">
        <w:rPr>
          <w:rFonts w:ascii="Times New Roman" w:hAnsi="Times New Roman" w:cs="Times New Roman"/>
          <w:b/>
          <w:sz w:val="28"/>
          <w:szCs w:val="28"/>
        </w:rPr>
        <w:t>Сокращения, используемые в протоколе:</w:t>
      </w:r>
    </w:p>
    <w:tbl>
      <w:tblPr>
        <w:tblStyle w:val="a4"/>
        <w:tblW w:w="9923" w:type="dxa"/>
        <w:tblInd w:w="108" w:type="dxa"/>
        <w:tblLook w:val="04A0" w:firstRow="1" w:lastRow="0" w:firstColumn="1" w:lastColumn="0" w:noHBand="0" w:noVBand="1"/>
      </w:tblPr>
      <w:tblGrid>
        <w:gridCol w:w="2361"/>
        <w:gridCol w:w="17"/>
        <w:gridCol w:w="457"/>
        <w:gridCol w:w="7088"/>
      </w:tblGrid>
      <w:tr w:rsidR="00C62173" w:rsidRPr="00EA27C4" w:rsidTr="00EA27C4">
        <w:trPr>
          <w:trHeight w:val="355"/>
        </w:trPr>
        <w:tc>
          <w:tcPr>
            <w:tcW w:w="2361" w:type="dxa"/>
            <w:tcBorders>
              <w:bottom w:val="single" w:sz="4" w:space="0" w:color="auto"/>
              <w:right w:val="single" w:sz="4" w:space="0" w:color="auto"/>
            </w:tcBorders>
          </w:tcPr>
          <w:p w:rsidR="00C62173" w:rsidRPr="00EA27C4" w:rsidRDefault="00C62173" w:rsidP="00B024E1">
            <w:pPr>
              <w:pStyle w:val="Default"/>
              <w:rPr>
                <w:sz w:val="28"/>
                <w:szCs w:val="28"/>
              </w:rPr>
            </w:pPr>
            <w:r w:rsidRPr="00EA27C4">
              <w:rPr>
                <w:sz w:val="28"/>
                <w:szCs w:val="28"/>
              </w:rPr>
              <w:t xml:space="preserve">АЛТ </w:t>
            </w:r>
          </w:p>
        </w:tc>
        <w:tc>
          <w:tcPr>
            <w:tcW w:w="474" w:type="dxa"/>
            <w:gridSpan w:val="2"/>
            <w:tcBorders>
              <w:left w:val="single" w:sz="4" w:space="0" w:color="auto"/>
              <w:bottom w:val="single" w:sz="4" w:space="0" w:color="auto"/>
            </w:tcBorders>
          </w:tcPr>
          <w:p w:rsidR="00C62173" w:rsidRPr="00EA27C4" w:rsidRDefault="00EA27C4" w:rsidP="00EA27C4">
            <w:pPr>
              <w:pStyle w:val="Default"/>
              <w:jc w:val="center"/>
              <w:rPr>
                <w:sz w:val="28"/>
                <w:szCs w:val="28"/>
              </w:rPr>
            </w:pPr>
            <w:r w:rsidRPr="00EA27C4">
              <w:rPr>
                <w:sz w:val="28"/>
                <w:szCs w:val="28"/>
              </w:rPr>
              <w:t>–</w:t>
            </w:r>
          </w:p>
        </w:tc>
        <w:tc>
          <w:tcPr>
            <w:tcW w:w="7088" w:type="dxa"/>
            <w:tcBorders>
              <w:bottom w:val="single" w:sz="4" w:space="0" w:color="auto"/>
            </w:tcBorders>
          </w:tcPr>
          <w:p w:rsidR="00C62173" w:rsidRPr="00EA27C4" w:rsidRDefault="00C62173" w:rsidP="00CF324A">
            <w:pPr>
              <w:pStyle w:val="Default"/>
              <w:rPr>
                <w:sz w:val="28"/>
                <w:szCs w:val="28"/>
              </w:rPr>
            </w:pPr>
            <w:r w:rsidRPr="00EA27C4">
              <w:rPr>
                <w:sz w:val="28"/>
                <w:szCs w:val="28"/>
              </w:rPr>
              <w:t>аланинаминотрансфераза</w:t>
            </w:r>
          </w:p>
        </w:tc>
      </w:tr>
      <w:tr w:rsidR="00C62173" w:rsidRPr="00EA27C4" w:rsidTr="00EA27C4">
        <w:trPr>
          <w:trHeight w:val="345"/>
        </w:trPr>
        <w:tc>
          <w:tcPr>
            <w:tcW w:w="2361" w:type="dxa"/>
            <w:tcBorders>
              <w:top w:val="single" w:sz="4" w:space="0" w:color="auto"/>
              <w:bottom w:val="single" w:sz="4" w:space="0" w:color="auto"/>
              <w:right w:val="single" w:sz="4" w:space="0" w:color="auto"/>
            </w:tcBorders>
          </w:tcPr>
          <w:p w:rsidR="00C62173" w:rsidRPr="00EA27C4" w:rsidRDefault="00C62173" w:rsidP="00B024E1">
            <w:pPr>
              <w:pStyle w:val="Default"/>
              <w:rPr>
                <w:sz w:val="28"/>
                <w:szCs w:val="28"/>
              </w:rPr>
            </w:pPr>
            <w:r w:rsidRPr="00EA27C4">
              <w:rPr>
                <w:sz w:val="28"/>
                <w:szCs w:val="28"/>
              </w:rPr>
              <w:t xml:space="preserve">АСТ  </w:t>
            </w:r>
          </w:p>
        </w:tc>
        <w:tc>
          <w:tcPr>
            <w:tcW w:w="474" w:type="dxa"/>
            <w:gridSpan w:val="2"/>
            <w:tcBorders>
              <w:top w:val="single" w:sz="4" w:space="0" w:color="auto"/>
              <w:left w:val="single" w:sz="4" w:space="0" w:color="auto"/>
              <w:bottom w:val="single" w:sz="4" w:space="0" w:color="auto"/>
            </w:tcBorders>
          </w:tcPr>
          <w:p w:rsidR="00C62173" w:rsidRPr="00EA27C4" w:rsidRDefault="00EA27C4" w:rsidP="00EA27C4">
            <w:pPr>
              <w:pStyle w:val="Default"/>
              <w:jc w:val="center"/>
              <w:rPr>
                <w:sz w:val="28"/>
                <w:szCs w:val="28"/>
              </w:rPr>
            </w:pPr>
            <w:r w:rsidRPr="00EA27C4">
              <w:rPr>
                <w:sz w:val="28"/>
                <w:szCs w:val="28"/>
              </w:rPr>
              <w:t>–</w:t>
            </w:r>
          </w:p>
        </w:tc>
        <w:tc>
          <w:tcPr>
            <w:tcW w:w="7088" w:type="dxa"/>
            <w:tcBorders>
              <w:top w:val="single" w:sz="4" w:space="0" w:color="auto"/>
              <w:bottom w:val="single" w:sz="4" w:space="0" w:color="auto"/>
            </w:tcBorders>
          </w:tcPr>
          <w:p w:rsidR="00C62173" w:rsidRPr="00EA27C4" w:rsidRDefault="00C62173" w:rsidP="00CF324A">
            <w:pPr>
              <w:pStyle w:val="Default"/>
              <w:rPr>
                <w:sz w:val="28"/>
                <w:szCs w:val="28"/>
              </w:rPr>
            </w:pPr>
            <w:r w:rsidRPr="00EA27C4">
              <w:rPr>
                <w:sz w:val="28"/>
                <w:szCs w:val="28"/>
              </w:rPr>
              <w:t>аспартатаминотрансфераза</w:t>
            </w:r>
          </w:p>
        </w:tc>
      </w:tr>
      <w:tr w:rsidR="00C62173" w:rsidRPr="00EA27C4" w:rsidTr="00EA27C4">
        <w:trPr>
          <w:trHeight w:val="286"/>
        </w:trPr>
        <w:tc>
          <w:tcPr>
            <w:tcW w:w="2361" w:type="dxa"/>
            <w:tcBorders>
              <w:top w:val="single" w:sz="4" w:space="0" w:color="auto"/>
              <w:bottom w:val="single" w:sz="4" w:space="0" w:color="auto"/>
              <w:right w:val="single" w:sz="4" w:space="0" w:color="auto"/>
            </w:tcBorders>
          </w:tcPr>
          <w:p w:rsidR="00C62173" w:rsidRPr="00EA27C4" w:rsidRDefault="00C62173" w:rsidP="00B024E1">
            <w:pPr>
              <w:pStyle w:val="Default"/>
              <w:rPr>
                <w:sz w:val="28"/>
                <w:szCs w:val="28"/>
              </w:rPr>
            </w:pPr>
            <w:r w:rsidRPr="00EA27C4">
              <w:rPr>
                <w:sz w:val="28"/>
                <w:szCs w:val="28"/>
              </w:rPr>
              <w:t xml:space="preserve">ВВК  </w:t>
            </w:r>
          </w:p>
        </w:tc>
        <w:tc>
          <w:tcPr>
            <w:tcW w:w="474" w:type="dxa"/>
            <w:gridSpan w:val="2"/>
            <w:tcBorders>
              <w:top w:val="single" w:sz="4" w:space="0" w:color="auto"/>
              <w:left w:val="single" w:sz="4" w:space="0" w:color="auto"/>
              <w:bottom w:val="single" w:sz="4" w:space="0" w:color="auto"/>
            </w:tcBorders>
          </w:tcPr>
          <w:p w:rsidR="00C62173" w:rsidRPr="00EA27C4" w:rsidRDefault="00EA27C4" w:rsidP="00EA27C4">
            <w:pPr>
              <w:pStyle w:val="Default"/>
              <w:jc w:val="center"/>
              <w:rPr>
                <w:sz w:val="28"/>
                <w:szCs w:val="28"/>
              </w:rPr>
            </w:pPr>
            <w:r w:rsidRPr="00EA27C4">
              <w:rPr>
                <w:sz w:val="28"/>
                <w:szCs w:val="28"/>
              </w:rPr>
              <w:t>–</w:t>
            </w:r>
          </w:p>
        </w:tc>
        <w:tc>
          <w:tcPr>
            <w:tcW w:w="7088" w:type="dxa"/>
            <w:tcBorders>
              <w:top w:val="single" w:sz="4" w:space="0" w:color="auto"/>
              <w:bottom w:val="single" w:sz="4" w:space="0" w:color="auto"/>
            </w:tcBorders>
          </w:tcPr>
          <w:p w:rsidR="00C62173" w:rsidRPr="00EA27C4" w:rsidRDefault="00C62173" w:rsidP="00CF324A">
            <w:pPr>
              <w:pStyle w:val="Default"/>
              <w:rPr>
                <w:sz w:val="28"/>
                <w:szCs w:val="28"/>
              </w:rPr>
            </w:pPr>
            <w:r w:rsidRPr="00EA27C4">
              <w:rPr>
                <w:sz w:val="28"/>
                <w:szCs w:val="28"/>
              </w:rPr>
              <w:t>военно-врачебная комиссия</w:t>
            </w:r>
          </w:p>
        </w:tc>
      </w:tr>
      <w:tr w:rsidR="00C62173" w:rsidRPr="00EA27C4" w:rsidTr="00EA27C4">
        <w:trPr>
          <w:trHeight w:val="286"/>
        </w:trPr>
        <w:tc>
          <w:tcPr>
            <w:tcW w:w="2361" w:type="dxa"/>
            <w:tcBorders>
              <w:top w:val="single" w:sz="4" w:space="0" w:color="auto"/>
              <w:bottom w:val="single" w:sz="4" w:space="0" w:color="auto"/>
              <w:right w:val="single" w:sz="4" w:space="0" w:color="auto"/>
            </w:tcBorders>
          </w:tcPr>
          <w:p w:rsidR="00C62173" w:rsidRPr="00EA27C4" w:rsidRDefault="00C62173" w:rsidP="00B024E1">
            <w:pPr>
              <w:pStyle w:val="Default"/>
              <w:rPr>
                <w:sz w:val="28"/>
                <w:szCs w:val="28"/>
                <w:lang w:val="en-US"/>
              </w:rPr>
            </w:pPr>
            <w:r w:rsidRPr="00EA27C4">
              <w:rPr>
                <w:sz w:val="28"/>
                <w:szCs w:val="28"/>
                <w:lang w:val="en-US"/>
              </w:rPr>
              <w:t>DSM( Diagnostic and Statistical Manual of mental disorders)</w:t>
            </w:r>
          </w:p>
        </w:tc>
        <w:tc>
          <w:tcPr>
            <w:tcW w:w="474" w:type="dxa"/>
            <w:gridSpan w:val="2"/>
            <w:tcBorders>
              <w:top w:val="single" w:sz="4" w:space="0" w:color="auto"/>
              <w:left w:val="single" w:sz="4" w:space="0" w:color="auto"/>
              <w:bottom w:val="single" w:sz="4" w:space="0" w:color="auto"/>
            </w:tcBorders>
          </w:tcPr>
          <w:p w:rsidR="00C62173" w:rsidRPr="00EA27C4" w:rsidRDefault="00EA27C4" w:rsidP="00EA27C4">
            <w:pPr>
              <w:pStyle w:val="Default"/>
              <w:jc w:val="center"/>
              <w:rPr>
                <w:sz w:val="28"/>
                <w:szCs w:val="28"/>
                <w:lang w:val="en-US"/>
              </w:rPr>
            </w:pPr>
            <w:r w:rsidRPr="00EA27C4">
              <w:rPr>
                <w:sz w:val="28"/>
                <w:szCs w:val="28"/>
              </w:rPr>
              <w:t>–</w:t>
            </w:r>
          </w:p>
        </w:tc>
        <w:tc>
          <w:tcPr>
            <w:tcW w:w="7088" w:type="dxa"/>
            <w:tcBorders>
              <w:top w:val="single" w:sz="4" w:space="0" w:color="auto"/>
              <w:bottom w:val="single" w:sz="4" w:space="0" w:color="auto"/>
            </w:tcBorders>
          </w:tcPr>
          <w:p w:rsidR="00C62173" w:rsidRPr="00EA27C4" w:rsidRDefault="00C62173" w:rsidP="00BD63DF">
            <w:pPr>
              <w:pStyle w:val="Default"/>
              <w:rPr>
                <w:sz w:val="28"/>
                <w:szCs w:val="28"/>
              </w:rPr>
            </w:pPr>
            <w:r w:rsidRPr="00EA27C4">
              <w:rPr>
                <w:sz w:val="28"/>
                <w:szCs w:val="28"/>
              </w:rPr>
              <w:t xml:space="preserve">диагностическое и статистическое руководство по психическим расстройствам </w:t>
            </w:r>
          </w:p>
        </w:tc>
      </w:tr>
      <w:tr w:rsidR="00C62173" w:rsidRPr="00EA27C4" w:rsidTr="00EA27C4">
        <w:trPr>
          <w:trHeight w:val="262"/>
        </w:trPr>
        <w:tc>
          <w:tcPr>
            <w:tcW w:w="2361" w:type="dxa"/>
            <w:tcBorders>
              <w:top w:val="single" w:sz="4" w:space="0" w:color="auto"/>
              <w:bottom w:val="single" w:sz="4" w:space="0" w:color="auto"/>
              <w:right w:val="single" w:sz="4" w:space="0" w:color="auto"/>
            </w:tcBorders>
          </w:tcPr>
          <w:p w:rsidR="00C62173" w:rsidRPr="00EA27C4" w:rsidRDefault="00C62173" w:rsidP="00B024E1">
            <w:pPr>
              <w:pStyle w:val="Default"/>
              <w:rPr>
                <w:sz w:val="28"/>
                <w:szCs w:val="28"/>
              </w:rPr>
            </w:pPr>
            <w:r w:rsidRPr="00EA27C4">
              <w:rPr>
                <w:sz w:val="28"/>
                <w:szCs w:val="28"/>
              </w:rPr>
              <w:t xml:space="preserve">КТ </w:t>
            </w:r>
          </w:p>
        </w:tc>
        <w:tc>
          <w:tcPr>
            <w:tcW w:w="474" w:type="dxa"/>
            <w:gridSpan w:val="2"/>
            <w:tcBorders>
              <w:top w:val="single" w:sz="4" w:space="0" w:color="auto"/>
              <w:left w:val="single" w:sz="4" w:space="0" w:color="auto"/>
              <w:bottom w:val="single" w:sz="4" w:space="0" w:color="auto"/>
            </w:tcBorders>
          </w:tcPr>
          <w:p w:rsidR="00C62173" w:rsidRPr="00EA27C4" w:rsidRDefault="00EA27C4" w:rsidP="00EA27C4">
            <w:pPr>
              <w:pStyle w:val="Default"/>
              <w:jc w:val="center"/>
              <w:rPr>
                <w:sz w:val="28"/>
                <w:szCs w:val="28"/>
              </w:rPr>
            </w:pPr>
            <w:r w:rsidRPr="00EA27C4">
              <w:rPr>
                <w:sz w:val="28"/>
                <w:szCs w:val="28"/>
              </w:rPr>
              <w:t>–</w:t>
            </w:r>
          </w:p>
        </w:tc>
        <w:tc>
          <w:tcPr>
            <w:tcW w:w="7088" w:type="dxa"/>
            <w:tcBorders>
              <w:top w:val="single" w:sz="4" w:space="0" w:color="auto"/>
              <w:bottom w:val="single" w:sz="4" w:space="0" w:color="auto"/>
            </w:tcBorders>
          </w:tcPr>
          <w:p w:rsidR="00C62173" w:rsidRPr="00EA27C4" w:rsidRDefault="00C62173" w:rsidP="00CF324A">
            <w:pPr>
              <w:pStyle w:val="Default"/>
              <w:rPr>
                <w:sz w:val="28"/>
                <w:szCs w:val="28"/>
              </w:rPr>
            </w:pPr>
            <w:r w:rsidRPr="00EA27C4">
              <w:rPr>
                <w:sz w:val="28"/>
                <w:szCs w:val="28"/>
              </w:rPr>
              <w:t>компьютерная томография</w:t>
            </w:r>
          </w:p>
        </w:tc>
      </w:tr>
      <w:tr w:rsidR="00C62173" w:rsidRPr="00EA27C4" w:rsidTr="00EA27C4">
        <w:trPr>
          <w:trHeight w:val="262"/>
        </w:trPr>
        <w:tc>
          <w:tcPr>
            <w:tcW w:w="2361" w:type="dxa"/>
            <w:tcBorders>
              <w:top w:val="single" w:sz="4" w:space="0" w:color="auto"/>
              <w:bottom w:val="single" w:sz="4" w:space="0" w:color="auto"/>
              <w:right w:val="single" w:sz="4" w:space="0" w:color="auto"/>
            </w:tcBorders>
          </w:tcPr>
          <w:p w:rsidR="00C62173" w:rsidRPr="00EA27C4" w:rsidRDefault="00C62173" w:rsidP="00C6481D">
            <w:pPr>
              <w:pStyle w:val="Default"/>
              <w:rPr>
                <w:sz w:val="28"/>
                <w:szCs w:val="28"/>
              </w:rPr>
            </w:pPr>
            <w:r w:rsidRPr="00EA27C4">
              <w:rPr>
                <w:sz w:val="28"/>
                <w:szCs w:val="28"/>
              </w:rPr>
              <w:t>КП</w:t>
            </w:r>
            <w:r w:rsidRPr="00EA27C4">
              <w:rPr>
                <w:sz w:val="28"/>
                <w:szCs w:val="28"/>
              </w:rPr>
              <w:tab/>
            </w:r>
          </w:p>
        </w:tc>
        <w:tc>
          <w:tcPr>
            <w:tcW w:w="474" w:type="dxa"/>
            <w:gridSpan w:val="2"/>
            <w:tcBorders>
              <w:top w:val="single" w:sz="4" w:space="0" w:color="auto"/>
              <w:left w:val="single" w:sz="4" w:space="0" w:color="auto"/>
              <w:bottom w:val="single" w:sz="4" w:space="0" w:color="auto"/>
            </w:tcBorders>
          </w:tcPr>
          <w:p w:rsidR="00C62173" w:rsidRPr="00EA27C4" w:rsidRDefault="00EA27C4" w:rsidP="00EA27C4">
            <w:pPr>
              <w:pStyle w:val="Default"/>
              <w:jc w:val="center"/>
              <w:rPr>
                <w:sz w:val="28"/>
                <w:szCs w:val="28"/>
              </w:rPr>
            </w:pPr>
            <w:r w:rsidRPr="00EA27C4">
              <w:rPr>
                <w:sz w:val="28"/>
                <w:szCs w:val="28"/>
              </w:rPr>
              <w:t>–</w:t>
            </w:r>
          </w:p>
        </w:tc>
        <w:tc>
          <w:tcPr>
            <w:tcW w:w="7088" w:type="dxa"/>
            <w:tcBorders>
              <w:top w:val="single" w:sz="4" w:space="0" w:color="auto"/>
              <w:bottom w:val="single" w:sz="4" w:space="0" w:color="auto"/>
            </w:tcBorders>
          </w:tcPr>
          <w:p w:rsidR="00C62173" w:rsidRPr="00EA27C4" w:rsidRDefault="00C62173" w:rsidP="00CF324A">
            <w:pPr>
              <w:pStyle w:val="Default"/>
              <w:rPr>
                <w:sz w:val="28"/>
                <w:szCs w:val="28"/>
              </w:rPr>
            </w:pPr>
            <w:r w:rsidRPr="00EA27C4">
              <w:rPr>
                <w:sz w:val="28"/>
                <w:szCs w:val="28"/>
              </w:rPr>
              <w:t>клинический протокол</w:t>
            </w:r>
          </w:p>
        </w:tc>
      </w:tr>
      <w:tr w:rsidR="00C62173" w:rsidRPr="00EA27C4" w:rsidTr="00EA27C4">
        <w:trPr>
          <w:trHeight w:val="274"/>
        </w:trPr>
        <w:tc>
          <w:tcPr>
            <w:tcW w:w="2361" w:type="dxa"/>
            <w:tcBorders>
              <w:top w:val="single" w:sz="4" w:space="0" w:color="auto"/>
              <w:bottom w:val="single" w:sz="4" w:space="0" w:color="auto"/>
              <w:right w:val="single" w:sz="4" w:space="0" w:color="auto"/>
            </w:tcBorders>
          </w:tcPr>
          <w:p w:rsidR="00C62173" w:rsidRPr="00EA27C4" w:rsidRDefault="00C62173" w:rsidP="00B024E1">
            <w:pPr>
              <w:pStyle w:val="Default"/>
              <w:rPr>
                <w:sz w:val="28"/>
                <w:szCs w:val="28"/>
              </w:rPr>
            </w:pPr>
            <w:r w:rsidRPr="00EA27C4">
              <w:rPr>
                <w:sz w:val="28"/>
                <w:szCs w:val="28"/>
              </w:rPr>
              <w:t xml:space="preserve">ЛС </w:t>
            </w:r>
          </w:p>
        </w:tc>
        <w:tc>
          <w:tcPr>
            <w:tcW w:w="474" w:type="dxa"/>
            <w:gridSpan w:val="2"/>
            <w:tcBorders>
              <w:top w:val="single" w:sz="4" w:space="0" w:color="auto"/>
              <w:left w:val="single" w:sz="4" w:space="0" w:color="auto"/>
              <w:bottom w:val="single" w:sz="4" w:space="0" w:color="auto"/>
            </w:tcBorders>
          </w:tcPr>
          <w:p w:rsidR="00C62173" w:rsidRPr="00EA27C4" w:rsidRDefault="00EA27C4" w:rsidP="00EA27C4">
            <w:pPr>
              <w:pStyle w:val="Default"/>
              <w:jc w:val="center"/>
              <w:rPr>
                <w:sz w:val="28"/>
                <w:szCs w:val="28"/>
              </w:rPr>
            </w:pPr>
            <w:r w:rsidRPr="00EA27C4">
              <w:rPr>
                <w:sz w:val="28"/>
                <w:szCs w:val="28"/>
              </w:rPr>
              <w:t>–</w:t>
            </w:r>
          </w:p>
        </w:tc>
        <w:tc>
          <w:tcPr>
            <w:tcW w:w="7088" w:type="dxa"/>
            <w:tcBorders>
              <w:top w:val="single" w:sz="4" w:space="0" w:color="auto"/>
              <w:bottom w:val="single" w:sz="4" w:space="0" w:color="auto"/>
            </w:tcBorders>
          </w:tcPr>
          <w:p w:rsidR="00C62173" w:rsidRPr="00EA27C4" w:rsidRDefault="00C62173" w:rsidP="00CF324A">
            <w:pPr>
              <w:pStyle w:val="Default"/>
              <w:rPr>
                <w:sz w:val="28"/>
                <w:szCs w:val="28"/>
              </w:rPr>
            </w:pPr>
            <w:r w:rsidRPr="00EA27C4">
              <w:rPr>
                <w:sz w:val="28"/>
                <w:szCs w:val="28"/>
              </w:rPr>
              <w:t>– лекарственные средства</w:t>
            </w:r>
          </w:p>
        </w:tc>
      </w:tr>
      <w:tr w:rsidR="00C62173" w:rsidRPr="00EA27C4" w:rsidTr="00EA27C4">
        <w:trPr>
          <w:trHeight w:val="419"/>
        </w:trPr>
        <w:tc>
          <w:tcPr>
            <w:tcW w:w="2361" w:type="dxa"/>
            <w:tcBorders>
              <w:top w:val="single" w:sz="4" w:space="0" w:color="auto"/>
              <w:bottom w:val="single" w:sz="4" w:space="0" w:color="auto"/>
              <w:right w:val="single" w:sz="4" w:space="0" w:color="auto"/>
            </w:tcBorders>
          </w:tcPr>
          <w:p w:rsidR="00C62173" w:rsidRPr="00EA27C4" w:rsidRDefault="00C62173" w:rsidP="00B024E1">
            <w:pPr>
              <w:pStyle w:val="Default"/>
              <w:rPr>
                <w:sz w:val="28"/>
                <w:szCs w:val="28"/>
              </w:rPr>
            </w:pPr>
            <w:r w:rsidRPr="00EA27C4">
              <w:rPr>
                <w:sz w:val="28"/>
                <w:szCs w:val="28"/>
              </w:rPr>
              <w:t xml:space="preserve">МЗСР </w:t>
            </w:r>
          </w:p>
        </w:tc>
        <w:tc>
          <w:tcPr>
            <w:tcW w:w="474" w:type="dxa"/>
            <w:gridSpan w:val="2"/>
            <w:tcBorders>
              <w:top w:val="single" w:sz="4" w:space="0" w:color="auto"/>
              <w:left w:val="single" w:sz="4" w:space="0" w:color="auto"/>
              <w:bottom w:val="single" w:sz="4" w:space="0" w:color="auto"/>
            </w:tcBorders>
          </w:tcPr>
          <w:p w:rsidR="00C62173" w:rsidRPr="00EA27C4" w:rsidRDefault="00EA27C4" w:rsidP="00EA27C4">
            <w:pPr>
              <w:pStyle w:val="Default"/>
              <w:jc w:val="center"/>
              <w:rPr>
                <w:sz w:val="28"/>
                <w:szCs w:val="28"/>
              </w:rPr>
            </w:pPr>
            <w:r w:rsidRPr="00EA27C4">
              <w:rPr>
                <w:sz w:val="28"/>
                <w:szCs w:val="28"/>
              </w:rPr>
              <w:t>–</w:t>
            </w:r>
          </w:p>
        </w:tc>
        <w:tc>
          <w:tcPr>
            <w:tcW w:w="7088" w:type="dxa"/>
            <w:tcBorders>
              <w:top w:val="single" w:sz="4" w:space="0" w:color="auto"/>
              <w:bottom w:val="single" w:sz="4" w:space="0" w:color="auto"/>
            </w:tcBorders>
          </w:tcPr>
          <w:p w:rsidR="00C62173" w:rsidRPr="00EA27C4" w:rsidRDefault="00C62173" w:rsidP="00CF324A">
            <w:pPr>
              <w:pStyle w:val="Default"/>
              <w:rPr>
                <w:sz w:val="28"/>
                <w:szCs w:val="28"/>
              </w:rPr>
            </w:pPr>
            <w:r w:rsidRPr="00EA27C4">
              <w:rPr>
                <w:sz w:val="28"/>
                <w:szCs w:val="28"/>
              </w:rPr>
              <w:t>Министерство здравоохранения и социального развития</w:t>
            </w:r>
          </w:p>
        </w:tc>
      </w:tr>
      <w:tr w:rsidR="00C62173" w:rsidRPr="00EA27C4" w:rsidTr="00EA27C4">
        <w:trPr>
          <w:trHeight w:val="419"/>
        </w:trPr>
        <w:tc>
          <w:tcPr>
            <w:tcW w:w="2361" w:type="dxa"/>
            <w:tcBorders>
              <w:top w:val="single" w:sz="4" w:space="0" w:color="auto"/>
              <w:bottom w:val="single" w:sz="4" w:space="0" w:color="auto"/>
              <w:right w:val="single" w:sz="4" w:space="0" w:color="auto"/>
            </w:tcBorders>
          </w:tcPr>
          <w:p w:rsidR="00C62173" w:rsidRPr="00EA27C4" w:rsidRDefault="00C62173" w:rsidP="00C6481D">
            <w:pPr>
              <w:pStyle w:val="Default"/>
              <w:rPr>
                <w:sz w:val="28"/>
                <w:szCs w:val="28"/>
              </w:rPr>
            </w:pPr>
            <w:r w:rsidRPr="00EA27C4">
              <w:rPr>
                <w:sz w:val="28"/>
                <w:szCs w:val="28"/>
              </w:rPr>
              <w:t>МКБ</w:t>
            </w:r>
            <w:r w:rsidRPr="00EA27C4">
              <w:rPr>
                <w:sz w:val="28"/>
                <w:szCs w:val="28"/>
              </w:rPr>
              <w:tab/>
            </w:r>
          </w:p>
        </w:tc>
        <w:tc>
          <w:tcPr>
            <w:tcW w:w="474" w:type="dxa"/>
            <w:gridSpan w:val="2"/>
            <w:tcBorders>
              <w:top w:val="single" w:sz="4" w:space="0" w:color="auto"/>
              <w:left w:val="single" w:sz="4" w:space="0" w:color="auto"/>
              <w:bottom w:val="single" w:sz="4" w:space="0" w:color="auto"/>
            </w:tcBorders>
          </w:tcPr>
          <w:p w:rsidR="00C62173" w:rsidRPr="00EA27C4" w:rsidRDefault="00EA27C4" w:rsidP="00EA27C4">
            <w:pPr>
              <w:pStyle w:val="Default"/>
              <w:jc w:val="center"/>
              <w:rPr>
                <w:sz w:val="28"/>
                <w:szCs w:val="28"/>
              </w:rPr>
            </w:pPr>
            <w:r w:rsidRPr="00EA27C4">
              <w:rPr>
                <w:sz w:val="28"/>
                <w:szCs w:val="28"/>
              </w:rPr>
              <w:t>–</w:t>
            </w:r>
          </w:p>
        </w:tc>
        <w:tc>
          <w:tcPr>
            <w:tcW w:w="7088" w:type="dxa"/>
            <w:tcBorders>
              <w:top w:val="single" w:sz="4" w:space="0" w:color="auto"/>
              <w:bottom w:val="single" w:sz="4" w:space="0" w:color="auto"/>
            </w:tcBorders>
          </w:tcPr>
          <w:p w:rsidR="00C62173" w:rsidRPr="00EA27C4" w:rsidRDefault="00C62173" w:rsidP="00CF324A">
            <w:pPr>
              <w:pStyle w:val="Default"/>
              <w:rPr>
                <w:sz w:val="28"/>
                <w:szCs w:val="28"/>
              </w:rPr>
            </w:pPr>
            <w:r w:rsidRPr="00EA27C4">
              <w:rPr>
                <w:sz w:val="28"/>
                <w:szCs w:val="28"/>
              </w:rPr>
              <w:t>Международная классификация болезней</w:t>
            </w:r>
          </w:p>
        </w:tc>
      </w:tr>
      <w:tr w:rsidR="00C62173" w:rsidRPr="00EA27C4" w:rsidTr="00EA27C4">
        <w:trPr>
          <w:trHeight w:val="553"/>
        </w:trPr>
        <w:tc>
          <w:tcPr>
            <w:tcW w:w="2361" w:type="dxa"/>
            <w:tcBorders>
              <w:top w:val="single" w:sz="4" w:space="0" w:color="auto"/>
              <w:left w:val="single" w:sz="4" w:space="0" w:color="auto"/>
              <w:bottom w:val="single" w:sz="4" w:space="0" w:color="auto"/>
              <w:right w:val="single" w:sz="4" w:space="0" w:color="auto"/>
            </w:tcBorders>
          </w:tcPr>
          <w:p w:rsidR="00C62173" w:rsidRPr="00EA27C4" w:rsidRDefault="00C62173" w:rsidP="00B024E1">
            <w:pPr>
              <w:pStyle w:val="Default"/>
              <w:rPr>
                <w:sz w:val="28"/>
                <w:szCs w:val="28"/>
              </w:rPr>
            </w:pPr>
            <w:r w:rsidRPr="00EA27C4">
              <w:rPr>
                <w:sz w:val="28"/>
                <w:szCs w:val="28"/>
              </w:rPr>
              <w:t xml:space="preserve">МНН </w:t>
            </w:r>
          </w:p>
        </w:tc>
        <w:tc>
          <w:tcPr>
            <w:tcW w:w="474" w:type="dxa"/>
            <w:gridSpan w:val="2"/>
            <w:tcBorders>
              <w:top w:val="single" w:sz="4" w:space="0" w:color="auto"/>
              <w:left w:val="single" w:sz="4" w:space="0" w:color="auto"/>
              <w:bottom w:val="single" w:sz="4" w:space="0" w:color="auto"/>
            </w:tcBorders>
          </w:tcPr>
          <w:p w:rsidR="00C62173" w:rsidRPr="00EA27C4" w:rsidRDefault="00EA27C4" w:rsidP="00EA27C4">
            <w:pPr>
              <w:pStyle w:val="Default"/>
              <w:jc w:val="center"/>
              <w:rPr>
                <w:sz w:val="28"/>
                <w:szCs w:val="28"/>
              </w:rPr>
            </w:pPr>
            <w:r w:rsidRPr="00EA27C4">
              <w:rPr>
                <w:sz w:val="28"/>
                <w:szCs w:val="28"/>
              </w:rPr>
              <w:t>–</w:t>
            </w:r>
          </w:p>
        </w:tc>
        <w:tc>
          <w:tcPr>
            <w:tcW w:w="7088" w:type="dxa"/>
            <w:tcBorders>
              <w:top w:val="single" w:sz="4" w:space="0" w:color="auto"/>
              <w:bottom w:val="single" w:sz="4" w:space="0" w:color="auto"/>
            </w:tcBorders>
          </w:tcPr>
          <w:p w:rsidR="00C62173" w:rsidRPr="00EA27C4" w:rsidRDefault="00C62173" w:rsidP="00CF324A">
            <w:pPr>
              <w:pStyle w:val="Default"/>
              <w:rPr>
                <w:sz w:val="28"/>
                <w:szCs w:val="28"/>
              </w:rPr>
            </w:pPr>
            <w:r w:rsidRPr="00EA27C4">
              <w:rPr>
                <w:sz w:val="28"/>
                <w:szCs w:val="28"/>
              </w:rPr>
              <w:t>международное непатентованное название (генерическое название)</w:t>
            </w:r>
          </w:p>
        </w:tc>
      </w:tr>
      <w:tr w:rsidR="00C62173" w:rsidRPr="00EA27C4" w:rsidTr="00EA27C4">
        <w:trPr>
          <w:trHeight w:val="299"/>
        </w:trPr>
        <w:tc>
          <w:tcPr>
            <w:tcW w:w="2361" w:type="dxa"/>
            <w:tcBorders>
              <w:top w:val="single" w:sz="4" w:space="0" w:color="auto"/>
              <w:left w:val="single" w:sz="4" w:space="0" w:color="auto"/>
              <w:bottom w:val="single" w:sz="4" w:space="0" w:color="auto"/>
              <w:right w:val="single" w:sz="4" w:space="0" w:color="auto"/>
            </w:tcBorders>
          </w:tcPr>
          <w:p w:rsidR="00C62173" w:rsidRPr="00EA27C4" w:rsidRDefault="00C62173" w:rsidP="00B024E1">
            <w:pPr>
              <w:pStyle w:val="Default"/>
              <w:rPr>
                <w:sz w:val="28"/>
                <w:szCs w:val="28"/>
              </w:rPr>
            </w:pPr>
            <w:r w:rsidRPr="00EA27C4">
              <w:rPr>
                <w:sz w:val="28"/>
                <w:szCs w:val="28"/>
              </w:rPr>
              <w:t xml:space="preserve">МРТ </w:t>
            </w:r>
          </w:p>
        </w:tc>
        <w:tc>
          <w:tcPr>
            <w:tcW w:w="474" w:type="dxa"/>
            <w:gridSpan w:val="2"/>
            <w:tcBorders>
              <w:top w:val="single" w:sz="4" w:space="0" w:color="auto"/>
              <w:left w:val="single" w:sz="4" w:space="0" w:color="auto"/>
              <w:bottom w:val="single" w:sz="4" w:space="0" w:color="auto"/>
            </w:tcBorders>
          </w:tcPr>
          <w:p w:rsidR="00C62173" w:rsidRPr="00EA27C4" w:rsidRDefault="00EA27C4" w:rsidP="00EA27C4">
            <w:pPr>
              <w:pStyle w:val="Default"/>
              <w:jc w:val="center"/>
              <w:rPr>
                <w:sz w:val="28"/>
                <w:szCs w:val="28"/>
              </w:rPr>
            </w:pPr>
            <w:r w:rsidRPr="00EA27C4">
              <w:rPr>
                <w:sz w:val="28"/>
                <w:szCs w:val="28"/>
              </w:rPr>
              <w:t>–</w:t>
            </w:r>
          </w:p>
        </w:tc>
        <w:tc>
          <w:tcPr>
            <w:tcW w:w="7088" w:type="dxa"/>
            <w:tcBorders>
              <w:top w:val="single" w:sz="4" w:space="0" w:color="auto"/>
              <w:bottom w:val="single" w:sz="4" w:space="0" w:color="auto"/>
            </w:tcBorders>
          </w:tcPr>
          <w:p w:rsidR="00C62173" w:rsidRPr="00EA27C4" w:rsidRDefault="00C62173" w:rsidP="00CF324A">
            <w:pPr>
              <w:pStyle w:val="Default"/>
              <w:rPr>
                <w:sz w:val="28"/>
                <w:szCs w:val="28"/>
              </w:rPr>
            </w:pPr>
            <w:r w:rsidRPr="00EA27C4">
              <w:rPr>
                <w:sz w:val="28"/>
                <w:szCs w:val="28"/>
              </w:rPr>
              <w:t>магнитно-резонансная томография</w:t>
            </w:r>
          </w:p>
        </w:tc>
      </w:tr>
      <w:tr w:rsidR="00C62173" w:rsidRPr="00EA27C4" w:rsidTr="00EA27C4">
        <w:trPr>
          <w:trHeight w:val="318"/>
        </w:trPr>
        <w:tc>
          <w:tcPr>
            <w:tcW w:w="2361" w:type="dxa"/>
            <w:tcBorders>
              <w:top w:val="single" w:sz="4" w:space="0" w:color="auto"/>
              <w:left w:val="single" w:sz="4" w:space="0" w:color="auto"/>
              <w:bottom w:val="single" w:sz="4" w:space="0" w:color="auto"/>
              <w:right w:val="single" w:sz="4" w:space="0" w:color="auto"/>
            </w:tcBorders>
          </w:tcPr>
          <w:p w:rsidR="00C62173" w:rsidRPr="00EA27C4" w:rsidRDefault="00C62173" w:rsidP="00B024E1">
            <w:pPr>
              <w:pStyle w:val="Default"/>
              <w:rPr>
                <w:sz w:val="28"/>
                <w:szCs w:val="28"/>
              </w:rPr>
            </w:pPr>
            <w:r w:rsidRPr="00EA27C4">
              <w:rPr>
                <w:sz w:val="28"/>
                <w:szCs w:val="28"/>
              </w:rPr>
              <w:t xml:space="preserve">МСЭК </w:t>
            </w:r>
          </w:p>
        </w:tc>
        <w:tc>
          <w:tcPr>
            <w:tcW w:w="474" w:type="dxa"/>
            <w:gridSpan w:val="2"/>
            <w:tcBorders>
              <w:top w:val="single" w:sz="4" w:space="0" w:color="auto"/>
              <w:left w:val="single" w:sz="4" w:space="0" w:color="auto"/>
              <w:bottom w:val="single" w:sz="4" w:space="0" w:color="auto"/>
            </w:tcBorders>
          </w:tcPr>
          <w:p w:rsidR="00C62173" w:rsidRPr="00EA27C4" w:rsidRDefault="00EA27C4" w:rsidP="00EA27C4">
            <w:pPr>
              <w:pStyle w:val="Default"/>
              <w:jc w:val="center"/>
              <w:rPr>
                <w:sz w:val="28"/>
                <w:szCs w:val="28"/>
              </w:rPr>
            </w:pPr>
            <w:r w:rsidRPr="00EA27C4">
              <w:rPr>
                <w:sz w:val="28"/>
                <w:szCs w:val="28"/>
              </w:rPr>
              <w:t>–</w:t>
            </w:r>
          </w:p>
        </w:tc>
        <w:tc>
          <w:tcPr>
            <w:tcW w:w="7088" w:type="dxa"/>
            <w:tcBorders>
              <w:top w:val="single" w:sz="4" w:space="0" w:color="auto"/>
              <w:bottom w:val="single" w:sz="4" w:space="0" w:color="auto"/>
            </w:tcBorders>
          </w:tcPr>
          <w:p w:rsidR="00C62173" w:rsidRPr="00EA27C4" w:rsidRDefault="00C62173" w:rsidP="00CF324A">
            <w:pPr>
              <w:pStyle w:val="Default"/>
              <w:rPr>
                <w:sz w:val="28"/>
                <w:szCs w:val="28"/>
              </w:rPr>
            </w:pPr>
            <w:r w:rsidRPr="00EA27C4">
              <w:rPr>
                <w:sz w:val="28"/>
                <w:szCs w:val="28"/>
              </w:rPr>
              <w:t xml:space="preserve"> медик</w:t>
            </w:r>
            <w:proofErr w:type="gramStart"/>
            <w:r w:rsidRPr="00EA27C4">
              <w:rPr>
                <w:sz w:val="28"/>
                <w:szCs w:val="28"/>
              </w:rPr>
              <w:t>о-</w:t>
            </w:r>
            <w:proofErr w:type="gramEnd"/>
            <w:r w:rsidRPr="00EA27C4">
              <w:rPr>
                <w:sz w:val="28"/>
                <w:szCs w:val="28"/>
              </w:rPr>
              <w:t xml:space="preserve"> социальная экспертная комиссия</w:t>
            </w:r>
          </w:p>
        </w:tc>
      </w:tr>
      <w:tr w:rsidR="00C62173" w:rsidRPr="00EA27C4" w:rsidTr="00EA27C4">
        <w:trPr>
          <w:trHeight w:val="280"/>
        </w:trPr>
        <w:tc>
          <w:tcPr>
            <w:tcW w:w="2361" w:type="dxa"/>
            <w:tcBorders>
              <w:top w:val="single" w:sz="4" w:space="0" w:color="auto"/>
              <w:left w:val="single" w:sz="4" w:space="0" w:color="auto"/>
              <w:bottom w:val="single" w:sz="4" w:space="0" w:color="auto"/>
              <w:right w:val="single" w:sz="4" w:space="0" w:color="auto"/>
            </w:tcBorders>
          </w:tcPr>
          <w:p w:rsidR="00C62173" w:rsidRPr="00EA27C4" w:rsidRDefault="00C62173" w:rsidP="00B024E1">
            <w:pPr>
              <w:pStyle w:val="Default"/>
              <w:rPr>
                <w:sz w:val="28"/>
                <w:szCs w:val="28"/>
              </w:rPr>
            </w:pPr>
            <w:r w:rsidRPr="00EA27C4">
              <w:rPr>
                <w:sz w:val="28"/>
                <w:szCs w:val="28"/>
              </w:rPr>
              <w:t xml:space="preserve">ОАК  </w:t>
            </w:r>
          </w:p>
        </w:tc>
        <w:tc>
          <w:tcPr>
            <w:tcW w:w="474" w:type="dxa"/>
            <w:gridSpan w:val="2"/>
            <w:tcBorders>
              <w:top w:val="single" w:sz="4" w:space="0" w:color="auto"/>
              <w:left w:val="single" w:sz="4" w:space="0" w:color="auto"/>
              <w:bottom w:val="single" w:sz="4" w:space="0" w:color="auto"/>
            </w:tcBorders>
          </w:tcPr>
          <w:p w:rsidR="00C62173" w:rsidRPr="00EA27C4" w:rsidRDefault="00EA27C4" w:rsidP="00EA27C4">
            <w:pPr>
              <w:pStyle w:val="Default"/>
              <w:jc w:val="center"/>
              <w:rPr>
                <w:sz w:val="28"/>
                <w:szCs w:val="28"/>
              </w:rPr>
            </w:pPr>
            <w:r w:rsidRPr="00EA27C4">
              <w:rPr>
                <w:sz w:val="28"/>
                <w:szCs w:val="28"/>
              </w:rPr>
              <w:t>–</w:t>
            </w:r>
          </w:p>
        </w:tc>
        <w:tc>
          <w:tcPr>
            <w:tcW w:w="7088" w:type="dxa"/>
            <w:tcBorders>
              <w:top w:val="single" w:sz="4" w:space="0" w:color="auto"/>
              <w:bottom w:val="single" w:sz="4" w:space="0" w:color="auto"/>
            </w:tcBorders>
          </w:tcPr>
          <w:p w:rsidR="00C62173" w:rsidRPr="00EA27C4" w:rsidRDefault="00C62173" w:rsidP="00CF324A">
            <w:pPr>
              <w:pStyle w:val="Default"/>
              <w:rPr>
                <w:sz w:val="28"/>
                <w:szCs w:val="28"/>
              </w:rPr>
            </w:pPr>
            <w:r w:rsidRPr="00EA27C4">
              <w:rPr>
                <w:sz w:val="28"/>
                <w:szCs w:val="28"/>
              </w:rPr>
              <w:t>общий анализ крови</w:t>
            </w:r>
          </w:p>
        </w:tc>
      </w:tr>
      <w:tr w:rsidR="00C62173" w:rsidRPr="00EA27C4" w:rsidTr="00EA27C4">
        <w:trPr>
          <w:trHeight w:val="253"/>
        </w:trPr>
        <w:tc>
          <w:tcPr>
            <w:tcW w:w="2361" w:type="dxa"/>
            <w:tcBorders>
              <w:top w:val="single" w:sz="4" w:space="0" w:color="auto"/>
              <w:left w:val="single" w:sz="4" w:space="0" w:color="auto"/>
              <w:bottom w:val="single" w:sz="4" w:space="0" w:color="auto"/>
              <w:right w:val="single" w:sz="4" w:space="0" w:color="auto"/>
            </w:tcBorders>
          </w:tcPr>
          <w:p w:rsidR="00C62173" w:rsidRPr="00EA27C4" w:rsidRDefault="00C62173" w:rsidP="00B024E1">
            <w:pPr>
              <w:pStyle w:val="Default"/>
              <w:rPr>
                <w:sz w:val="28"/>
                <w:szCs w:val="28"/>
              </w:rPr>
            </w:pPr>
            <w:r w:rsidRPr="00EA27C4">
              <w:rPr>
                <w:sz w:val="28"/>
                <w:szCs w:val="28"/>
              </w:rPr>
              <w:t xml:space="preserve"> ОАМ  </w:t>
            </w:r>
          </w:p>
        </w:tc>
        <w:tc>
          <w:tcPr>
            <w:tcW w:w="474" w:type="dxa"/>
            <w:gridSpan w:val="2"/>
            <w:tcBorders>
              <w:top w:val="single" w:sz="4" w:space="0" w:color="auto"/>
              <w:left w:val="single" w:sz="4" w:space="0" w:color="auto"/>
              <w:bottom w:val="single" w:sz="4" w:space="0" w:color="auto"/>
            </w:tcBorders>
          </w:tcPr>
          <w:p w:rsidR="00C62173" w:rsidRPr="00EA27C4" w:rsidRDefault="00EA27C4" w:rsidP="00EA27C4">
            <w:pPr>
              <w:pStyle w:val="Default"/>
              <w:jc w:val="center"/>
              <w:rPr>
                <w:sz w:val="28"/>
                <w:szCs w:val="28"/>
              </w:rPr>
            </w:pPr>
            <w:r w:rsidRPr="00EA27C4">
              <w:rPr>
                <w:sz w:val="28"/>
                <w:szCs w:val="28"/>
              </w:rPr>
              <w:t>–</w:t>
            </w:r>
          </w:p>
        </w:tc>
        <w:tc>
          <w:tcPr>
            <w:tcW w:w="7088" w:type="dxa"/>
            <w:tcBorders>
              <w:top w:val="single" w:sz="4" w:space="0" w:color="auto"/>
              <w:bottom w:val="single" w:sz="4" w:space="0" w:color="auto"/>
            </w:tcBorders>
          </w:tcPr>
          <w:p w:rsidR="00C62173" w:rsidRPr="00EA27C4" w:rsidRDefault="00C62173" w:rsidP="00CF324A">
            <w:pPr>
              <w:pStyle w:val="Default"/>
              <w:rPr>
                <w:sz w:val="28"/>
                <w:szCs w:val="28"/>
              </w:rPr>
            </w:pPr>
            <w:r w:rsidRPr="00EA27C4">
              <w:rPr>
                <w:sz w:val="28"/>
                <w:szCs w:val="28"/>
              </w:rPr>
              <w:t>общий анализ мочи</w:t>
            </w:r>
          </w:p>
        </w:tc>
      </w:tr>
      <w:tr w:rsidR="00C62173" w:rsidRPr="00EA27C4" w:rsidTr="00EA27C4">
        <w:trPr>
          <w:trHeight w:val="196"/>
        </w:trPr>
        <w:tc>
          <w:tcPr>
            <w:tcW w:w="2361" w:type="dxa"/>
            <w:tcBorders>
              <w:top w:val="single" w:sz="4" w:space="0" w:color="auto"/>
              <w:left w:val="single" w:sz="4" w:space="0" w:color="auto"/>
              <w:bottom w:val="single" w:sz="4" w:space="0" w:color="auto"/>
              <w:right w:val="single" w:sz="4" w:space="0" w:color="auto"/>
            </w:tcBorders>
          </w:tcPr>
          <w:p w:rsidR="00C62173" w:rsidRPr="00EA27C4" w:rsidRDefault="00C62173" w:rsidP="00B024E1">
            <w:pPr>
              <w:pStyle w:val="Default"/>
              <w:rPr>
                <w:sz w:val="28"/>
                <w:szCs w:val="28"/>
              </w:rPr>
            </w:pPr>
            <w:r w:rsidRPr="00EA27C4">
              <w:rPr>
                <w:sz w:val="28"/>
                <w:szCs w:val="28"/>
              </w:rPr>
              <w:t xml:space="preserve"> ПЭТ </w:t>
            </w:r>
          </w:p>
        </w:tc>
        <w:tc>
          <w:tcPr>
            <w:tcW w:w="474" w:type="dxa"/>
            <w:gridSpan w:val="2"/>
            <w:tcBorders>
              <w:top w:val="single" w:sz="4" w:space="0" w:color="auto"/>
              <w:left w:val="single" w:sz="4" w:space="0" w:color="auto"/>
              <w:bottom w:val="single" w:sz="4" w:space="0" w:color="auto"/>
            </w:tcBorders>
          </w:tcPr>
          <w:p w:rsidR="00C62173" w:rsidRPr="00EA27C4" w:rsidRDefault="00EA27C4" w:rsidP="00EA27C4">
            <w:pPr>
              <w:pStyle w:val="Default"/>
              <w:jc w:val="center"/>
              <w:rPr>
                <w:sz w:val="28"/>
                <w:szCs w:val="28"/>
              </w:rPr>
            </w:pPr>
            <w:r w:rsidRPr="00EA27C4">
              <w:rPr>
                <w:sz w:val="28"/>
                <w:szCs w:val="28"/>
              </w:rPr>
              <w:t>–</w:t>
            </w:r>
          </w:p>
        </w:tc>
        <w:tc>
          <w:tcPr>
            <w:tcW w:w="7088" w:type="dxa"/>
            <w:tcBorders>
              <w:top w:val="single" w:sz="4" w:space="0" w:color="auto"/>
              <w:bottom w:val="single" w:sz="4" w:space="0" w:color="auto"/>
            </w:tcBorders>
          </w:tcPr>
          <w:p w:rsidR="00C62173" w:rsidRPr="00EA27C4" w:rsidRDefault="00C62173" w:rsidP="00CF324A">
            <w:pPr>
              <w:pStyle w:val="Default"/>
              <w:rPr>
                <w:sz w:val="28"/>
                <w:szCs w:val="28"/>
              </w:rPr>
            </w:pPr>
            <w:r w:rsidRPr="00EA27C4">
              <w:rPr>
                <w:sz w:val="28"/>
                <w:szCs w:val="28"/>
              </w:rPr>
              <w:t>позитронно-эмиссионная томография</w:t>
            </w:r>
          </w:p>
        </w:tc>
      </w:tr>
      <w:tr w:rsidR="00C62173" w:rsidRPr="00EA27C4" w:rsidTr="00EA27C4">
        <w:trPr>
          <w:trHeight w:val="196"/>
        </w:trPr>
        <w:tc>
          <w:tcPr>
            <w:tcW w:w="2361" w:type="dxa"/>
            <w:tcBorders>
              <w:top w:val="single" w:sz="4" w:space="0" w:color="auto"/>
              <w:left w:val="single" w:sz="4" w:space="0" w:color="auto"/>
              <w:bottom w:val="single" w:sz="4" w:space="0" w:color="auto"/>
              <w:right w:val="single" w:sz="4" w:space="0" w:color="auto"/>
            </w:tcBorders>
          </w:tcPr>
          <w:p w:rsidR="00C62173" w:rsidRPr="00EA27C4" w:rsidRDefault="00C62173" w:rsidP="00C6481D">
            <w:pPr>
              <w:pStyle w:val="Default"/>
              <w:rPr>
                <w:sz w:val="28"/>
                <w:szCs w:val="28"/>
              </w:rPr>
            </w:pPr>
            <w:r w:rsidRPr="00EA27C4">
              <w:rPr>
                <w:sz w:val="28"/>
                <w:szCs w:val="28"/>
              </w:rPr>
              <w:t>ПМПК</w:t>
            </w:r>
            <w:r w:rsidRPr="00EA27C4">
              <w:rPr>
                <w:sz w:val="28"/>
                <w:szCs w:val="28"/>
              </w:rPr>
              <w:tab/>
            </w:r>
          </w:p>
        </w:tc>
        <w:tc>
          <w:tcPr>
            <w:tcW w:w="474" w:type="dxa"/>
            <w:gridSpan w:val="2"/>
            <w:tcBorders>
              <w:top w:val="single" w:sz="4" w:space="0" w:color="auto"/>
              <w:left w:val="single" w:sz="4" w:space="0" w:color="auto"/>
              <w:bottom w:val="single" w:sz="4" w:space="0" w:color="auto"/>
            </w:tcBorders>
          </w:tcPr>
          <w:p w:rsidR="00C62173" w:rsidRPr="00EA27C4" w:rsidRDefault="00EA27C4" w:rsidP="00EA27C4">
            <w:pPr>
              <w:pStyle w:val="Default"/>
              <w:jc w:val="center"/>
              <w:rPr>
                <w:sz w:val="28"/>
                <w:szCs w:val="28"/>
              </w:rPr>
            </w:pPr>
            <w:r w:rsidRPr="00EA27C4">
              <w:rPr>
                <w:sz w:val="28"/>
                <w:szCs w:val="28"/>
              </w:rPr>
              <w:t>–</w:t>
            </w:r>
          </w:p>
        </w:tc>
        <w:tc>
          <w:tcPr>
            <w:tcW w:w="7088" w:type="dxa"/>
            <w:tcBorders>
              <w:top w:val="single" w:sz="4" w:space="0" w:color="auto"/>
              <w:bottom w:val="single" w:sz="4" w:space="0" w:color="auto"/>
            </w:tcBorders>
          </w:tcPr>
          <w:p w:rsidR="00C62173" w:rsidRPr="00EA27C4" w:rsidRDefault="00C62173" w:rsidP="00CF324A">
            <w:pPr>
              <w:pStyle w:val="Default"/>
              <w:rPr>
                <w:sz w:val="28"/>
                <w:szCs w:val="28"/>
              </w:rPr>
            </w:pPr>
            <w:r w:rsidRPr="00EA27C4">
              <w:rPr>
                <w:sz w:val="28"/>
                <w:szCs w:val="28"/>
              </w:rPr>
              <w:t>психолого-медико-педагогическая  комиссия</w:t>
            </w:r>
          </w:p>
        </w:tc>
      </w:tr>
      <w:tr w:rsidR="00C62173" w:rsidRPr="00EA27C4" w:rsidTr="00EA27C4">
        <w:trPr>
          <w:trHeight w:val="196"/>
        </w:trPr>
        <w:tc>
          <w:tcPr>
            <w:tcW w:w="2361" w:type="dxa"/>
            <w:tcBorders>
              <w:top w:val="single" w:sz="4" w:space="0" w:color="auto"/>
              <w:left w:val="single" w:sz="4" w:space="0" w:color="auto"/>
              <w:bottom w:val="single" w:sz="4" w:space="0" w:color="auto"/>
              <w:right w:val="single" w:sz="4" w:space="0" w:color="auto"/>
            </w:tcBorders>
          </w:tcPr>
          <w:p w:rsidR="00C62173" w:rsidRPr="00EA27C4" w:rsidRDefault="00C62173" w:rsidP="00C6481D">
            <w:pPr>
              <w:pStyle w:val="Default"/>
              <w:rPr>
                <w:sz w:val="28"/>
                <w:szCs w:val="28"/>
              </w:rPr>
            </w:pPr>
            <w:r w:rsidRPr="00EA27C4">
              <w:rPr>
                <w:sz w:val="28"/>
                <w:szCs w:val="28"/>
              </w:rPr>
              <w:t>ППР</w:t>
            </w:r>
          </w:p>
        </w:tc>
        <w:tc>
          <w:tcPr>
            <w:tcW w:w="474" w:type="dxa"/>
            <w:gridSpan w:val="2"/>
            <w:tcBorders>
              <w:top w:val="single" w:sz="4" w:space="0" w:color="auto"/>
              <w:left w:val="single" w:sz="4" w:space="0" w:color="auto"/>
              <w:bottom w:val="single" w:sz="4" w:space="0" w:color="auto"/>
            </w:tcBorders>
          </w:tcPr>
          <w:p w:rsidR="00C62173" w:rsidRPr="00EA27C4" w:rsidRDefault="00EA27C4" w:rsidP="00EA27C4">
            <w:pPr>
              <w:pStyle w:val="Default"/>
              <w:jc w:val="center"/>
              <w:rPr>
                <w:sz w:val="28"/>
                <w:szCs w:val="28"/>
              </w:rPr>
            </w:pPr>
            <w:r w:rsidRPr="00EA27C4">
              <w:rPr>
                <w:sz w:val="28"/>
                <w:szCs w:val="28"/>
              </w:rPr>
              <w:t>–</w:t>
            </w:r>
          </w:p>
        </w:tc>
        <w:tc>
          <w:tcPr>
            <w:tcW w:w="7088" w:type="dxa"/>
            <w:tcBorders>
              <w:top w:val="single" w:sz="4" w:space="0" w:color="auto"/>
              <w:bottom w:val="single" w:sz="4" w:space="0" w:color="auto"/>
            </w:tcBorders>
          </w:tcPr>
          <w:p w:rsidR="00C62173" w:rsidRPr="00EA27C4" w:rsidRDefault="00C62173" w:rsidP="00CF324A">
            <w:pPr>
              <w:pStyle w:val="Default"/>
              <w:rPr>
                <w:sz w:val="28"/>
                <w:szCs w:val="28"/>
              </w:rPr>
            </w:pPr>
            <w:r w:rsidRPr="00EA27C4">
              <w:rPr>
                <w:sz w:val="28"/>
                <w:szCs w:val="28"/>
              </w:rPr>
              <w:t>преждевременное половое развитие</w:t>
            </w:r>
          </w:p>
        </w:tc>
      </w:tr>
      <w:tr w:rsidR="00C62173" w:rsidRPr="00EA27C4" w:rsidTr="00EA27C4">
        <w:trPr>
          <w:trHeight w:val="328"/>
        </w:trPr>
        <w:tc>
          <w:tcPr>
            <w:tcW w:w="2361" w:type="dxa"/>
            <w:tcBorders>
              <w:top w:val="single" w:sz="4" w:space="0" w:color="auto"/>
              <w:left w:val="single" w:sz="4" w:space="0" w:color="auto"/>
              <w:bottom w:val="single" w:sz="4" w:space="0" w:color="auto"/>
              <w:right w:val="single" w:sz="4" w:space="0" w:color="auto"/>
            </w:tcBorders>
          </w:tcPr>
          <w:p w:rsidR="00C62173" w:rsidRPr="00EA27C4" w:rsidRDefault="00C62173" w:rsidP="00B024E1">
            <w:pPr>
              <w:pStyle w:val="Default"/>
              <w:rPr>
                <w:sz w:val="28"/>
                <w:szCs w:val="28"/>
              </w:rPr>
            </w:pPr>
            <w:r w:rsidRPr="00EA27C4">
              <w:rPr>
                <w:sz w:val="28"/>
                <w:szCs w:val="28"/>
              </w:rPr>
              <w:t xml:space="preserve">РЭГ </w:t>
            </w:r>
          </w:p>
        </w:tc>
        <w:tc>
          <w:tcPr>
            <w:tcW w:w="474" w:type="dxa"/>
            <w:gridSpan w:val="2"/>
            <w:tcBorders>
              <w:top w:val="single" w:sz="4" w:space="0" w:color="auto"/>
              <w:left w:val="single" w:sz="4" w:space="0" w:color="auto"/>
              <w:bottom w:val="single" w:sz="4" w:space="0" w:color="auto"/>
            </w:tcBorders>
          </w:tcPr>
          <w:p w:rsidR="00C62173" w:rsidRPr="00EA27C4" w:rsidRDefault="00EA27C4" w:rsidP="00EA27C4">
            <w:pPr>
              <w:pStyle w:val="Default"/>
              <w:jc w:val="center"/>
              <w:rPr>
                <w:sz w:val="28"/>
                <w:szCs w:val="28"/>
              </w:rPr>
            </w:pPr>
            <w:r w:rsidRPr="00EA27C4">
              <w:rPr>
                <w:sz w:val="28"/>
                <w:szCs w:val="28"/>
              </w:rPr>
              <w:t>–</w:t>
            </w:r>
          </w:p>
        </w:tc>
        <w:tc>
          <w:tcPr>
            <w:tcW w:w="7088" w:type="dxa"/>
            <w:tcBorders>
              <w:top w:val="single" w:sz="4" w:space="0" w:color="auto"/>
              <w:bottom w:val="single" w:sz="4" w:space="0" w:color="auto"/>
            </w:tcBorders>
          </w:tcPr>
          <w:p w:rsidR="00C62173" w:rsidRPr="00EA27C4" w:rsidRDefault="00C62173" w:rsidP="00CF324A">
            <w:pPr>
              <w:pStyle w:val="Default"/>
              <w:rPr>
                <w:sz w:val="28"/>
                <w:szCs w:val="28"/>
              </w:rPr>
            </w:pPr>
            <w:r w:rsidRPr="00EA27C4">
              <w:rPr>
                <w:sz w:val="28"/>
                <w:szCs w:val="28"/>
              </w:rPr>
              <w:t>реоэнцефалография</w:t>
            </w:r>
          </w:p>
        </w:tc>
      </w:tr>
      <w:tr w:rsidR="00EA27C4" w:rsidRPr="00EA27C4" w:rsidTr="00EA27C4">
        <w:trPr>
          <w:trHeight w:val="468"/>
        </w:trPr>
        <w:tc>
          <w:tcPr>
            <w:tcW w:w="2378" w:type="dxa"/>
            <w:gridSpan w:val="2"/>
            <w:tcBorders>
              <w:top w:val="single" w:sz="4" w:space="0" w:color="auto"/>
              <w:left w:val="single" w:sz="4" w:space="0" w:color="auto"/>
              <w:bottom w:val="single" w:sz="4" w:space="0" w:color="auto"/>
              <w:right w:val="single" w:sz="4" w:space="0" w:color="auto"/>
            </w:tcBorders>
          </w:tcPr>
          <w:p w:rsidR="00EA27C4" w:rsidRPr="00EA27C4" w:rsidRDefault="00EA27C4" w:rsidP="00B024E1">
            <w:pPr>
              <w:pStyle w:val="Default"/>
              <w:rPr>
                <w:sz w:val="28"/>
                <w:szCs w:val="28"/>
              </w:rPr>
            </w:pPr>
            <w:r w:rsidRPr="00EA27C4">
              <w:rPr>
                <w:sz w:val="28"/>
                <w:szCs w:val="28"/>
              </w:rPr>
              <w:t xml:space="preserve">РК  </w:t>
            </w:r>
          </w:p>
        </w:tc>
        <w:tc>
          <w:tcPr>
            <w:tcW w:w="457" w:type="dxa"/>
            <w:tcBorders>
              <w:top w:val="single" w:sz="4" w:space="0" w:color="auto"/>
              <w:left w:val="single" w:sz="4" w:space="0" w:color="auto"/>
              <w:bottom w:val="single" w:sz="4" w:space="0" w:color="auto"/>
            </w:tcBorders>
          </w:tcPr>
          <w:p w:rsidR="00EA27C4" w:rsidRPr="00EA27C4" w:rsidRDefault="00EA27C4" w:rsidP="00EA27C4">
            <w:pPr>
              <w:pStyle w:val="Default"/>
              <w:jc w:val="center"/>
              <w:rPr>
                <w:sz w:val="28"/>
                <w:szCs w:val="28"/>
              </w:rPr>
            </w:pPr>
            <w:r w:rsidRPr="00EA27C4">
              <w:rPr>
                <w:sz w:val="28"/>
                <w:szCs w:val="28"/>
              </w:rPr>
              <w:t>–</w:t>
            </w:r>
          </w:p>
        </w:tc>
        <w:tc>
          <w:tcPr>
            <w:tcW w:w="7088" w:type="dxa"/>
            <w:tcBorders>
              <w:top w:val="single" w:sz="4" w:space="0" w:color="auto"/>
              <w:bottom w:val="single" w:sz="4" w:space="0" w:color="auto"/>
            </w:tcBorders>
          </w:tcPr>
          <w:p w:rsidR="00EA27C4" w:rsidRPr="00EA27C4" w:rsidRDefault="00EA27C4" w:rsidP="00CF324A">
            <w:pPr>
              <w:pStyle w:val="Default"/>
              <w:rPr>
                <w:sz w:val="28"/>
                <w:szCs w:val="28"/>
              </w:rPr>
            </w:pPr>
            <w:r w:rsidRPr="00EA27C4">
              <w:rPr>
                <w:sz w:val="28"/>
                <w:szCs w:val="28"/>
              </w:rPr>
              <w:t>Республика Казахстан</w:t>
            </w:r>
          </w:p>
        </w:tc>
      </w:tr>
      <w:tr w:rsidR="00EA27C4" w:rsidRPr="00EA27C4" w:rsidTr="00EA27C4">
        <w:trPr>
          <w:trHeight w:val="367"/>
        </w:trPr>
        <w:tc>
          <w:tcPr>
            <w:tcW w:w="2378" w:type="dxa"/>
            <w:gridSpan w:val="2"/>
            <w:tcBorders>
              <w:top w:val="single" w:sz="4" w:space="0" w:color="auto"/>
              <w:left w:val="single" w:sz="4" w:space="0" w:color="auto"/>
              <w:bottom w:val="single" w:sz="4" w:space="0" w:color="auto"/>
              <w:right w:val="single" w:sz="4" w:space="0" w:color="auto"/>
            </w:tcBorders>
          </w:tcPr>
          <w:p w:rsidR="00EA27C4" w:rsidRPr="00EA27C4" w:rsidRDefault="00EA27C4" w:rsidP="00C6481D">
            <w:pPr>
              <w:pStyle w:val="Default"/>
              <w:rPr>
                <w:sz w:val="28"/>
                <w:szCs w:val="28"/>
              </w:rPr>
            </w:pPr>
            <w:proofErr w:type="spellStart"/>
            <w:r w:rsidRPr="00EA27C4">
              <w:rPr>
                <w:sz w:val="28"/>
                <w:szCs w:val="28"/>
              </w:rPr>
              <w:lastRenderedPageBreak/>
              <w:t>У.о</w:t>
            </w:r>
            <w:proofErr w:type="spellEnd"/>
            <w:r w:rsidRPr="00EA27C4">
              <w:rPr>
                <w:sz w:val="28"/>
                <w:szCs w:val="28"/>
              </w:rPr>
              <w:tab/>
            </w:r>
          </w:p>
        </w:tc>
        <w:tc>
          <w:tcPr>
            <w:tcW w:w="457" w:type="dxa"/>
            <w:tcBorders>
              <w:top w:val="single" w:sz="4" w:space="0" w:color="auto"/>
              <w:left w:val="single" w:sz="4" w:space="0" w:color="auto"/>
              <w:bottom w:val="single" w:sz="4" w:space="0" w:color="auto"/>
            </w:tcBorders>
          </w:tcPr>
          <w:p w:rsidR="00EA27C4" w:rsidRPr="00EA27C4" w:rsidRDefault="00EA27C4" w:rsidP="00EA27C4">
            <w:pPr>
              <w:pStyle w:val="Default"/>
              <w:jc w:val="center"/>
              <w:rPr>
                <w:sz w:val="28"/>
                <w:szCs w:val="28"/>
              </w:rPr>
            </w:pPr>
            <w:r w:rsidRPr="00EA27C4">
              <w:rPr>
                <w:sz w:val="28"/>
                <w:szCs w:val="28"/>
              </w:rPr>
              <w:t>–</w:t>
            </w:r>
          </w:p>
        </w:tc>
        <w:tc>
          <w:tcPr>
            <w:tcW w:w="7088" w:type="dxa"/>
            <w:tcBorders>
              <w:top w:val="single" w:sz="4" w:space="0" w:color="auto"/>
              <w:bottom w:val="single" w:sz="4" w:space="0" w:color="auto"/>
            </w:tcBorders>
          </w:tcPr>
          <w:p w:rsidR="00EA27C4" w:rsidRPr="00EA27C4" w:rsidRDefault="00EA27C4" w:rsidP="00CF324A">
            <w:pPr>
              <w:pStyle w:val="Default"/>
              <w:rPr>
                <w:sz w:val="28"/>
                <w:szCs w:val="28"/>
              </w:rPr>
            </w:pPr>
            <w:r w:rsidRPr="00EA27C4">
              <w:rPr>
                <w:sz w:val="28"/>
                <w:szCs w:val="28"/>
              </w:rPr>
              <w:t>Умственная отсталость</w:t>
            </w:r>
          </w:p>
        </w:tc>
      </w:tr>
      <w:tr w:rsidR="00EA27C4" w:rsidRPr="00EA27C4" w:rsidTr="00EA27C4">
        <w:trPr>
          <w:trHeight w:val="448"/>
        </w:trPr>
        <w:tc>
          <w:tcPr>
            <w:tcW w:w="2378" w:type="dxa"/>
            <w:gridSpan w:val="2"/>
            <w:tcBorders>
              <w:top w:val="single" w:sz="4" w:space="0" w:color="auto"/>
              <w:left w:val="single" w:sz="4" w:space="0" w:color="auto"/>
              <w:bottom w:val="single" w:sz="4" w:space="0" w:color="auto"/>
              <w:right w:val="single" w:sz="4" w:space="0" w:color="auto"/>
            </w:tcBorders>
          </w:tcPr>
          <w:p w:rsidR="00EA27C4" w:rsidRPr="00EA27C4" w:rsidRDefault="00EA27C4" w:rsidP="00B024E1">
            <w:pPr>
              <w:pStyle w:val="Default"/>
              <w:rPr>
                <w:sz w:val="28"/>
                <w:szCs w:val="28"/>
              </w:rPr>
            </w:pPr>
            <w:r w:rsidRPr="00EA27C4">
              <w:rPr>
                <w:sz w:val="28"/>
                <w:szCs w:val="28"/>
              </w:rPr>
              <w:t xml:space="preserve">ЭКГ </w:t>
            </w:r>
          </w:p>
        </w:tc>
        <w:tc>
          <w:tcPr>
            <w:tcW w:w="457" w:type="dxa"/>
            <w:tcBorders>
              <w:top w:val="single" w:sz="4" w:space="0" w:color="auto"/>
              <w:left w:val="single" w:sz="4" w:space="0" w:color="auto"/>
              <w:bottom w:val="single" w:sz="4" w:space="0" w:color="auto"/>
            </w:tcBorders>
          </w:tcPr>
          <w:p w:rsidR="00EA27C4" w:rsidRPr="00EA27C4" w:rsidRDefault="00EA27C4" w:rsidP="00EA27C4">
            <w:pPr>
              <w:pStyle w:val="Default"/>
              <w:jc w:val="center"/>
              <w:rPr>
                <w:sz w:val="28"/>
                <w:szCs w:val="28"/>
              </w:rPr>
            </w:pPr>
            <w:r w:rsidRPr="00EA27C4">
              <w:rPr>
                <w:sz w:val="28"/>
                <w:szCs w:val="28"/>
              </w:rPr>
              <w:t>–</w:t>
            </w:r>
          </w:p>
        </w:tc>
        <w:tc>
          <w:tcPr>
            <w:tcW w:w="7088" w:type="dxa"/>
            <w:tcBorders>
              <w:top w:val="single" w:sz="4" w:space="0" w:color="auto"/>
              <w:bottom w:val="single" w:sz="4" w:space="0" w:color="auto"/>
            </w:tcBorders>
          </w:tcPr>
          <w:p w:rsidR="00EA27C4" w:rsidRPr="00EA27C4" w:rsidRDefault="00EA27C4" w:rsidP="00CF324A">
            <w:pPr>
              <w:pStyle w:val="Default"/>
              <w:rPr>
                <w:sz w:val="28"/>
                <w:szCs w:val="28"/>
              </w:rPr>
            </w:pPr>
            <w:r w:rsidRPr="00EA27C4">
              <w:rPr>
                <w:sz w:val="28"/>
                <w:szCs w:val="28"/>
              </w:rPr>
              <w:t>электрокардиограмма</w:t>
            </w:r>
          </w:p>
        </w:tc>
      </w:tr>
      <w:tr w:rsidR="00EA27C4" w:rsidRPr="00EA27C4" w:rsidTr="00EA27C4">
        <w:trPr>
          <w:trHeight w:val="448"/>
        </w:trPr>
        <w:tc>
          <w:tcPr>
            <w:tcW w:w="2378" w:type="dxa"/>
            <w:gridSpan w:val="2"/>
            <w:tcBorders>
              <w:top w:val="single" w:sz="4" w:space="0" w:color="auto"/>
              <w:left w:val="single" w:sz="4" w:space="0" w:color="auto"/>
              <w:bottom w:val="single" w:sz="4" w:space="0" w:color="auto"/>
              <w:right w:val="single" w:sz="4" w:space="0" w:color="auto"/>
            </w:tcBorders>
          </w:tcPr>
          <w:p w:rsidR="00EA27C4" w:rsidRPr="00EA27C4" w:rsidRDefault="00EA27C4" w:rsidP="00B024E1">
            <w:pPr>
              <w:pStyle w:val="Default"/>
              <w:rPr>
                <w:sz w:val="28"/>
                <w:szCs w:val="28"/>
              </w:rPr>
            </w:pPr>
            <w:r w:rsidRPr="00EA27C4">
              <w:rPr>
                <w:sz w:val="28"/>
                <w:szCs w:val="28"/>
              </w:rPr>
              <w:t>ЭПО</w:t>
            </w:r>
          </w:p>
        </w:tc>
        <w:tc>
          <w:tcPr>
            <w:tcW w:w="457" w:type="dxa"/>
            <w:tcBorders>
              <w:top w:val="single" w:sz="4" w:space="0" w:color="auto"/>
              <w:left w:val="single" w:sz="4" w:space="0" w:color="auto"/>
              <w:bottom w:val="single" w:sz="4" w:space="0" w:color="auto"/>
            </w:tcBorders>
          </w:tcPr>
          <w:p w:rsidR="00EA27C4" w:rsidRPr="00EA27C4" w:rsidRDefault="00EA27C4" w:rsidP="00EA27C4">
            <w:pPr>
              <w:pStyle w:val="Default"/>
              <w:jc w:val="center"/>
              <w:rPr>
                <w:sz w:val="28"/>
                <w:szCs w:val="28"/>
              </w:rPr>
            </w:pPr>
            <w:r w:rsidRPr="00EA27C4">
              <w:rPr>
                <w:sz w:val="28"/>
                <w:szCs w:val="28"/>
              </w:rPr>
              <w:t>–</w:t>
            </w:r>
          </w:p>
        </w:tc>
        <w:tc>
          <w:tcPr>
            <w:tcW w:w="7088" w:type="dxa"/>
            <w:tcBorders>
              <w:top w:val="single" w:sz="4" w:space="0" w:color="auto"/>
              <w:bottom w:val="single" w:sz="4" w:space="0" w:color="auto"/>
            </w:tcBorders>
          </w:tcPr>
          <w:p w:rsidR="00EA27C4" w:rsidRPr="00EA27C4" w:rsidRDefault="00EA27C4" w:rsidP="00CF324A">
            <w:pPr>
              <w:pStyle w:val="Default"/>
              <w:rPr>
                <w:sz w:val="28"/>
                <w:szCs w:val="28"/>
              </w:rPr>
            </w:pPr>
            <w:r w:rsidRPr="00EA27C4">
              <w:rPr>
                <w:sz w:val="28"/>
                <w:szCs w:val="28"/>
              </w:rPr>
              <w:t>экспериментально-психологическое обследование</w:t>
            </w:r>
          </w:p>
        </w:tc>
      </w:tr>
      <w:tr w:rsidR="00EA27C4" w:rsidRPr="00EA27C4" w:rsidTr="00EA27C4">
        <w:trPr>
          <w:trHeight w:val="448"/>
        </w:trPr>
        <w:tc>
          <w:tcPr>
            <w:tcW w:w="2378" w:type="dxa"/>
            <w:gridSpan w:val="2"/>
            <w:tcBorders>
              <w:top w:val="single" w:sz="4" w:space="0" w:color="auto"/>
              <w:left w:val="single" w:sz="4" w:space="0" w:color="auto"/>
              <w:bottom w:val="single" w:sz="4" w:space="0" w:color="auto"/>
              <w:right w:val="single" w:sz="4" w:space="0" w:color="auto"/>
            </w:tcBorders>
          </w:tcPr>
          <w:p w:rsidR="00EA27C4" w:rsidRPr="00EA27C4" w:rsidRDefault="00EA27C4" w:rsidP="00B024E1">
            <w:pPr>
              <w:pStyle w:val="Default"/>
              <w:rPr>
                <w:sz w:val="28"/>
                <w:szCs w:val="28"/>
              </w:rPr>
            </w:pPr>
            <w:r w:rsidRPr="00EA27C4">
              <w:rPr>
                <w:sz w:val="28"/>
                <w:szCs w:val="28"/>
              </w:rPr>
              <w:t xml:space="preserve">ЭЭГ </w:t>
            </w:r>
          </w:p>
        </w:tc>
        <w:tc>
          <w:tcPr>
            <w:tcW w:w="457" w:type="dxa"/>
            <w:tcBorders>
              <w:top w:val="single" w:sz="4" w:space="0" w:color="auto"/>
              <w:left w:val="single" w:sz="4" w:space="0" w:color="auto"/>
              <w:bottom w:val="single" w:sz="4" w:space="0" w:color="auto"/>
            </w:tcBorders>
          </w:tcPr>
          <w:p w:rsidR="00EA27C4" w:rsidRPr="00EA27C4" w:rsidRDefault="00EA27C4" w:rsidP="00EA27C4">
            <w:pPr>
              <w:pStyle w:val="Default"/>
              <w:jc w:val="center"/>
              <w:rPr>
                <w:sz w:val="28"/>
                <w:szCs w:val="28"/>
              </w:rPr>
            </w:pPr>
            <w:r w:rsidRPr="00EA27C4">
              <w:rPr>
                <w:sz w:val="28"/>
                <w:szCs w:val="28"/>
              </w:rPr>
              <w:t>–</w:t>
            </w:r>
          </w:p>
        </w:tc>
        <w:tc>
          <w:tcPr>
            <w:tcW w:w="7088" w:type="dxa"/>
            <w:tcBorders>
              <w:top w:val="single" w:sz="4" w:space="0" w:color="auto"/>
              <w:bottom w:val="single" w:sz="4" w:space="0" w:color="auto"/>
            </w:tcBorders>
          </w:tcPr>
          <w:p w:rsidR="00EA27C4" w:rsidRPr="00EA27C4" w:rsidRDefault="00EA27C4" w:rsidP="00CF324A">
            <w:pPr>
              <w:pStyle w:val="Default"/>
              <w:rPr>
                <w:sz w:val="28"/>
                <w:szCs w:val="28"/>
              </w:rPr>
            </w:pPr>
            <w:r w:rsidRPr="00EA27C4">
              <w:rPr>
                <w:sz w:val="28"/>
                <w:szCs w:val="28"/>
              </w:rPr>
              <w:t>электроэнцефалограмма</w:t>
            </w:r>
          </w:p>
        </w:tc>
      </w:tr>
      <w:tr w:rsidR="00EA27C4" w:rsidRPr="00EA27C4" w:rsidTr="00EA27C4">
        <w:trPr>
          <w:trHeight w:val="448"/>
        </w:trPr>
        <w:tc>
          <w:tcPr>
            <w:tcW w:w="2378" w:type="dxa"/>
            <w:gridSpan w:val="2"/>
            <w:tcBorders>
              <w:top w:val="single" w:sz="4" w:space="0" w:color="auto"/>
              <w:left w:val="single" w:sz="4" w:space="0" w:color="auto"/>
              <w:bottom w:val="single" w:sz="4" w:space="0" w:color="auto"/>
              <w:right w:val="single" w:sz="4" w:space="0" w:color="auto"/>
            </w:tcBorders>
          </w:tcPr>
          <w:p w:rsidR="00EA27C4" w:rsidRPr="00EA27C4" w:rsidRDefault="00EA27C4" w:rsidP="00CF324A">
            <w:pPr>
              <w:pStyle w:val="Default"/>
              <w:rPr>
                <w:sz w:val="28"/>
                <w:szCs w:val="28"/>
              </w:rPr>
            </w:pPr>
            <w:proofErr w:type="spellStart"/>
            <w:r w:rsidRPr="00EA27C4">
              <w:rPr>
                <w:sz w:val="28"/>
                <w:szCs w:val="28"/>
              </w:rPr>
              <w:t>ЭхоЭГ</w:t>
            </w:r>
            <w:proofErr w:type="spellEnd"/>
          </w:p>
        </w:tc>
        <w:tc>
          <w:tcPr>
            <w:tcW w:w="457" w:type="dxa"/>
            <w:tcBorders>
              <w:top w:val="single" w:sz="4" w:space="0" w:color="auto"/>
              <w:left w:val="single" w:sz="4" w:space="0" w:color="auto"/>
              <w:bottom w:val="single" w:sz="4" w:space="0" w:color="auto"/>
            </w:tcBorders>
          </w:tcPr>
          <w:p w:rsidR="00EA27C4" w:rsidRPr="00EA27C4" w:rsidRDefault="00EA27C4" w:rsidP="00EA27C4">
            <w:pPr>
              <w:pStyle w:val="Default"/>
              <w:jc w:val="center"/>
              <w:rPr>
                <w:sz w:val="28"/>
                <w:szCs w:val="28"/>
              </w:rPr>
            </w:pPr>
            <w:r w:rsidRPr="00EA27C4">
              <w:rPr>
                <w:sz w:val="28"/>
                <w:szCs w:val="28"/>
              </w:rPr>
              <w:t>–</w:t>
            </w:r>
          </w:p>
        </w:tc>
        <w:tc>
          <w:tcPr>
            <w:tcW w:w="7088" w:type="dxa"/>
            <w:tcBorders>
              <w:top w:val="single" w:sz="4" w:space="0" w:color="auto"/>
              <w:bottom w:val="single" w:sz="4" w:space="0" w:color="auto"/>
            </w:tcBorders>
          </w:tcPr>
          <w:p w:rsidR="00EA27C4" w:rsidRPr="00EA27C4" w:rsidRDefault="00EA27C4" w:rsidP="00CF324A">
            <w:pPr>
              <w:pStyle w:val="Default"/>
              <w:rPr>
                <w:sz w:val="28"/>
                <w:szCs w:val="28"/>
              </w:rPr>
            </w:pPr>
            <w:r w:rsidRPr="00EA27C4">
              <w:rPr>
                <w:sz w:val="28"/>
                <w:szCs w:val="28"/>
              </w:rPr>
              <w:t>эхоэлектроэнцефалограмма</w:t>
            </w:r>
          </w:p>
        </w:tc>
      </w:tr>
    </w:tbl>
    <w:p w:rsidR="002B51EC" w:rsidRPr="00C62173" w:rsidRDefault="002B51EC" w:rsidP="002B51EC">
      <w:pPr>
        <w:spacing w:after="0" w:line="240" w:lineRule="auto"/>
        <w:jc w:val="both"/>
        <w:rPr>
          <w:rFonts w:ascii="Times New Roman" w:hAnsi="Times New Roman" w:cs="Times New Roman"/>
          <w:sz w:val="28"/>
          <w:szCs w:val="28"/>
        </w:rPr>
      </w:pPr>
    </w:p>
    <w:p w:rsidR="00FC7D96" w:rsidRDefault="00FC7D96" w:rsidP="00EA27C4">
      <w:pPr>
        <w:numPr>
          <w:ilvl w:val="1"/>
          <w:numId w:val="2"/>
        </w:numPr>
        <w:tabs>
          <w:tab w:val="left" w:pos="426"/>
        </w:tabs>
        <w:spacing w:after="0" w:line="240" w:lineRule="auto"/>
        <w:ind w:left="0" w:firstLine="0"/>
        <w:jc w:val="both"/>
        <w:rPr>
          <w:rFonts w:ascii="Times New Roman" w:hAnsi="Times New Roman" w:cs="Times New Roman"/>
          <w:sz w:val="28"/>
          <w:szCs w:val="28"/>
        </w:rPr>
      </w:pPr>
      <w:r w:rsidRPr="00EA27C4">
        <w:rPr>
          <w:rFonts w:ascii="Times New Roman" w:hAnsi="Times New Roman" w:cs="Times New Roman"/>
          <w:b/>
          <w:sz w:val="28"/>
          <w:szCs w:val="28"/>
        </w:rPr>
        <w:t>Пользователи протокола:</w:t>
      </w:r>
      <w:r w:rsidRPr="00C62173">
        <w:rPr>
          <w:rFonts w:ascii="Times New Roman" w:hAnsi="Times New Roman" w:cs="Times New Roman"/>
          <w:sz w:val="28"/>
          <w:szCs w:val="28"/>
        </w:rPr>
        <w:t xml:space="preserve"> </w:t>
      </w:r>
      <w:r w:rsidR="00EA27C4">
        <w:rPr>
          <w:rFonts w:ascii="Times New Roman" w:hAnsi="Times New Roman" w:cs="Times New Roman"/>
          <w:sz w:val="28"/>
          <w:szCs w:val="28"/>
        </w:rPr>
        <w:t xml:space="preserve">врачи общей практики, </w:t>
      </w:r>
      <w:r w:rsidR="006636A6">
        <w:rPr>
          <w:rFonts w:ascii="Times New Roman" w:hAnsi="Times New Roman" w:cs="Times New Roman"/>
          <w:sz w:val="28"/>
          <w:szCs w:val="28"/>
        </w:rPr>
        <w:t xml:space="preserve">психиатры, </w:t>
      </w:r>
      <w:r w:rsidRPr="00C62173">
        <w:rPr>
          <w:rFonts w:ascii="Times New Roman" w:hAnsi="Times New Roman" w:cs="Times New Roman"/>
          <w:sz w:val="28"/>
          <w:szCs w:val="28"/>
        </w:rPr>
        <w:t>детские психиатры</w:t>
      </w:r>
      <w:r w:rsidR="00EA27C4">
        <w:rPr>
          <w:rFonts w:ascii="Times New Roman" w:hAnsi="Times New Roman" w:cs="Times New Roman"/>
          <w:sz w:val="28"/>
          <w:szCs w:val="28"/>
        </w:rPr>
        <w:t>.</w:t>
      </w:r>
    </w:p>
    <w:p w:rsidR="00EA27C4" w:rsidRPr="00C62173" w:rsidRDefault="00EA27C4" w:rsidP="00EA27C4">
      <w:pPr>
        <w:tabs>
          <w:tab w:val="left" w:pos="426"/>
        </w:tabs>
        <w:spacing w:after="0" w:line="240" w:lineRule="auto"/>
        <w:jc w:val="both"/>
        <w:rPr>
          <w:rFonts w:ascii="Times New Roman" w:hAnsi="Times New Roman" w:cs="Times New Roman"/>
          <w:sz w:val="28"/>
          <w:szCs w:val="28"/>
        </w:rPr>
      </w:pPr>
    </w:p>
    <w:p w:rsidR="00FC7D96" w:rsidRPr="00EA27C4" w:rsidRDefault="007765FE" w:rsidP="00EA27C4">
      <w:pPr>
        <w:numPr>
          <w:ilvl w:val="1"/>
          <w:numId w:val="2"/>
        </w:numPr>
        <w:tabs>
          <w:tab w:val="left" w:pos="426"/>
        </w:tabs>
        <w:spacing w:after="0" w:line="240" w:lineRule="auto"/>
        <w:ind w:left="0" w:firstLine="0"/>
        <w:jc w:val="both"/>
        <w:rPr>
          <w:rFonts w:ascii="Times New Roman" w:hAnsi="Times New Roman" w:cs="Times New Roman"/>
          <w:b/>
          <w:sz w:val="28"/>
          <w:szCs w:val="28"/>
        </w:rPr>
      </w:pPr>
      <w:r w:rsidRPr="00C62173">
        <w:rPr>
          <w:rFonts w:ascii="Times New Roman" w:hAnsi="Times New Roman" w:cs="Times New Roman"/>
          <w:sz w:val="28"/>
          <w:szCs w:val="28"/>
        </w:rPr>
        <w:t xml:space="preserve"> </w:t>
      </w:r>
      <w:r w:rsidR="00FC7D96" w:rsidRPr="00EA27C4">
        <w:rPr>
          <w:rFonts w:ascii="Times New Roman" w:hAnsi="Times New Roman" w:cs="Times New Roman"/>
          <w:b/>
          <w:sz w:val="28"/>
          <w:szCs w:val="28"/>
        </w:rPr>
        <w:t>Категория пациентов:</w:t>
      </w:r>
      <w:r w:rsidR="00FC7D96" w:rsidRPr="00C62173">
        <w:rPr>
          <w:rFonts w:ascii="Times New Roman" w:hAnsi="Times New Roman" w:cs="Times New Roman"/>
          <w:sz w:val="28"/>
          <w:szCs w:val="28"/>
        </w:rPr>
        <w:t xml:space="preserve"> </w:t>
      </w:r>
      <w:r w:rsidR="00E557C8" w:rsidRPr="00C62173">
        <w:rPr>
          <w:rFonts w:ascii="Times New Roman" w:hAnsi="Times New Roman" w:cs="Times New Roman"/>
          <w:sz w:val="28"/>
          <w:szCs w:val="28"/>
        </w:rPr>
        <w:t>дети</w:t>
      </w:r>
      <w:r w:rsidR="00EA27C4">
        <w:rPr>
          <w:rFonts w:ascii="Times New Roman" w:hAnsi="Times New Roman" w:cs="Times New Roman"/>
          <w:sz w:val="28"/>
          <w:szCs w:val="28"/>
        </w:rPr>
        <w:t xml:space="preserve">, </w:t>
      </w:r>
      <w:r w:rsidR="00EA27C4" w:rsidRPr="006636A6">
        <w:rPr>
          <w:rFonts w:ascii="Times New Roman" w:hAnsi="Times New Roman" w:cs="Times New Roman"/>
          <w:sz w:val="28"/>
          <w:szCs w:val="28"/>
        </w:rPr>
        <w:t>взрослые</w:t>
      </w:r>
    </w:p>
    <w:p w:rsidR="00EA27C4" w:rsidRPr="00C62173" w:rsidRDefault="00EA27C4" w:rsidP="00EA27C4">
      <w:pPr>
        <w:tabs>
          <w:tab w:val="left" w:pos="426"/>
        </w:tabs>
        <w:spacing w:after="0" w:line="240" w:lineRule="auto"/>
        <w:jc w:val="both"/>
        <w:rPr>
          <w:rFonts w:ascii="Times New Roman" w:hAnsi="Times New Roman" w:cs="Times New Roman"/>
          <w:b/>
          <w:sz w:val="28"/>
          <w:szCs w:val="28"/>
        </w:rPr>
      </w:pPr>
    </w:p>
    <w:p w:rsidR="00FC7D96" w:rsidRPr="00EA27C4" w:rsidRDefault="007765FE" w:rsidP="00E465DD">
      <w:pPr>
        <w:numPr>
          <w:ilvl w:val="1"/>
          <w:numId w:val="2"/>
        </w:numPr>
        <w:tabs>
          <w:tab w:val="left" w:pos="426"/>
        </w:tabs>
        <w:spacing w:after="0" w:line="240" w:lineRule="auto"/>
        <w:ind w:left="0" w:firstLine="0"/>
        <w:jc w:val="both"/>
        <w:rPr>
          <w:rFonts w:ascii="Times New Roman" w:hAnsi="Times New Roman" w:cs="Times New Roman"/>
          <w:b/>
          <w:sz w:val="28"/>
          <w:szCs w:val="28"/>
        </w:rPr>
      </w:pPr>
      <w:r w:rsidRPr="00C62173">
        <w:rPr>
          <w:rFonts w:ascii="Times New Roman" w:hAnsi="Times New Roman" w:cs="Times New Roman"/>
          <w:sz w:val="28"/>
          <w:szCs w:val="28"/>
        </w:rPr>
        <w:t xml:space="preserve"> </w:t>
      </w:r>
      <w:r w:rsidR="00FC7D96" w:rsidRPr="00EA27C4">
        <w:rPr>
          <w:rFonts w:ascii="Times New Roman" w:hAnsi="Times New Roman" w:cs="Times New Roman"/>
          <w:b/>
          <w:sz w:val="28"/>
          <w:szCs w:val="28"/>
        </w:rPr>
        <w:t>Шкала уровня доказательности:</w:t>
      </w:r>
    </w:p>
    <w:tbl>
      <w:tblPr>
        <w:tblW w:w="99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8816"/>
      </w:tblGrid>
      <w:tr w:rsidR="00FC7D96" w:rsidRPr="00C62173" w:rsidTr="00CF324A">
        <w:trPr>
          <w:trHeight w:val="833"/>
        </w:trPr>
        <w:tc>
          <w:tcPr>
            <w:tcW w:w="1137" w:type="dxa"/>
            <w:tcBorders>
              <w:top w:val="single" w:sz="4" w:space="0" w:color="auto"/>
              <w:left w:val="single" w:sz="4" w:space="0" w:color="auto"/>
              <w:bottom w:val="single" w:sz="4" w:space="0" w:color="auto"/>
              <w:right w:val="single" w:sz="4" w:space="0" w:color="auto"/>
            </w:tcBorders>
            <w:hideMark/>
          </w:tcPr>
          <w:p w:rsidR="00FC7D96" w:rsidRPr="00EA27C4" w:rsidRDefault="00FC7D96" w:rsidP="00EA27C4">
            <w:pPr>
              <w:spacing w:after="0" w:line="240" w:lineRule="auto"/>
              <w:jc w:val="center"/>
              <w:rPr>
                <w:rFonts w:ascii="Times New Roman" w:hAnsi="Times New Roman" w:cs="Times New Roman"/>
                <w:b/>
                <w:sz w:val="28"/>
                <w:szCs w:val="28"/>
              </w:rPr>
            </w:pPr>
            <w:r w:rsidRPr="00EA27C4">
              <w:rPr>
                <w:rFonts w:ascii="Times New Roman" w:hAnsi="Times New Roman" w:cs="Times New Roman"/>
                <w:b/>
                <w:sz w:val="28"/>
                <w:szCs w:val="28"/>
              </w:rPr>
              <w:t>А</w:t>
            </w:r>
          </w:p>
        </w:tc>
        <w:tc>
          <w:tcPr>
            <w:tcW w:w="8816" w:type="dxa"/>
            <w:tcBorders>
              <w:top w:val="single" w:sz="4" w:space="0" w:color="auto"/>
              <w:left w:val="single" w:sz="4" w:space="0" w:color="auto"/>
              <w:bottom w:val="single" w:sz="4" w:space="0" w:color="auto"/>
              <w:right w:val="single" w:sz="4" w:space="0" w:color="auto"/>
            </w:tcBorders>
            <w:hideMark/>
          </w:tcPr>
          <w:p w:rsidR="00FC7D96" w:rsidRPr="00C62173" w:rsidRDefault="00FC7D96" w:rsidP="00E465DD">
            <w:pPr>
              <w:spacing w:after="0" w:line="240" w:lineRule="auto"/>
              <w:jc w:val="both"/>
              <w:rPr>
                <w:rFonts w:ascii="Times New Roman" w:hAnsi="Times New Roman" w:cs="Times New Roman"/>
                <w:b/>
                <w:sz w:val="28"/>
                <w:szCs w:val="28"/>
              </w:rPr>
            </w:pPr>
            <w:r w:rsidRPr="00C62173">
              <w:rPr>
                <w:rFonts w:ascii="Times New Roman" w:hAnsi="Times New Roman" w:cs="Times New Roman"/>
                <w:sz w:val="28"/>
                <w:szCs w:val="28"/>
              </w:rPr>
              <w:t xml:space="preserve">Высококачественный мета-анализ, систематический обзор РКИ или крупное РКИ с очень низкой вероятностью (++) систематической ошибки </w:t>
            </w:r>
            <w:proofErr w:type="gramStart"/>
            <w:r w:rsidRPr="00C62173">
              <w:rPr>
                <w:rFonts w:ascii="Times New Roman" w:hAnsi="Times New Roman" w:cs="Times New Roman"/>
                <w:sz w:val="28"/>
                <w:szCs w:val="28"/>
              </w:rPr>
              <w:t>результаты</w:t>
            </w:r>
            <w:proofErr w:type="gramEnd"/>
            <w:r w:rsidRPr="00C62173">
              <w:rPr>
                <w:rFonts w:ascii="Times New Roman" w:hAnsi="Times New Roman" w:cs="Times New Roman"/>
                <w:sz w:val="28"/>
                <w:szCs w:val="28"/>
              </w:rPr>
              <w:t xml:space="preserve"> которых могут быть распространены на соответствующую популяцию.</w:t>
            </w:r>
          </w:p>
        </w:tc>
      </w:tr>
      <w:tr w:rsidR="00FC7D96" w:rsidRPr="00C62173" w:rsidTr="00CF324A">
        <w:trPr>
          <w:trHeight w:val="1379"/>
        </w:trPr>
        <w:tc>
          <w:tcPr>
            <w:tcW w:w="1137" w:type="dxa"/>
            <w:tcBorders>
              <w:top w:val="single" w:sz="4" w:space="0" w:color="auto"/>
              <w:left w:val="single" w:sz="4" w:space="0" w:color="auto"/>
              <w:bottom w:val="single" w:sz="4" w:space="0" w:color="auto"/>
              <w:right w:val="single" w:sz="4" w:space="0" w:color="auto"/>
            </w:tcBorders>
            <w:hideMark/>
          </w:tcPr>
          <w:p w:rsidR="00FC7D96" w:rsidRPr="00EA27C4" w:rsidRDefault="00FC7D96" w:rsidP="00EA27C4">
            <w:pPr>
              <w:spacing w:after="0" w:line="240" w:lineRule="auto"/>
              <w:jc w:val="center"/>
              <w:rPr>
                <w:rFonts w:ascii="Times New Roman" w:hAnsi="Times New Roman" w:cs="Times New Roman"/>
                <w:b/>
                <w:sz w:val="28"/>
                <w:szCs w:val="28"/>
              </w:rPr>
            </w:pPr>
            <w:r w:rsidRPr="00EA27C4">
              <w:rPr>
                <w:rFonts w:ascii="Times New Roman" w:hAnsi="Times New Roman" w:cs="Times New Roman"/>
                <w:b/>
                <w:sz w:val="28"/>
                <w:szCs w:val="28"/>
              </w:rPr>
              <w:t>В</w:t>
            </w:r>
          </w:p>
        </w:tc>
        <w:tc>
          <w:tcPr>
            <w:tcW w:w="8816" w:type="dxa"/>
            <w:tcBorders>
              <w:top w:val="single" w:sz="4" w:space="0" w:color="auto"/>
              <w:left w:val="single" w:sz="4" w:space="0" w:color="auto"/>
              <w:bottom w:val="single" w:sz="4" w:space="0" w:color="auto"/>
              <w:right w:val="single" w:sz="4" w:space="0" w:color="auto"/>
            </w:tcBorders>
            <w:hideMark/>
          </w:tcPr>
          <w:p w:rsidR="00FC7D96" w:rsidRPr="00C62173" w:rsidRDefault="00FC7D96" w:rsidP="00E465DD">
            <w:pPr>
              <w:spacing w:after="0" w:line="240" w:lineRule="auto"/>
              <w:jc w:val="both"/>
              <w:rPr>
                <w:rFonts w:ascii="Times New Roman" w:hAnsi="Times New Roman" w:cs="Times New Roman"/>
                <w:b/>
                <w:sz w:val="28"/>
                <w:szCs w:val="28"/>
              </w:rPr>
            </w:pPr>
            <w:r w:rsidRPr="00C62173">
              <w:rPr>
                <w:rFonts w:ascii="Times New Roman" w:hAnsi="Times New Roman" w:cs="Times New Roman"/>
                <w:sz w:val="28"/>
                <w:szCs w:val="28"/>
              </w:rPr>
              <w:t xml:space="preserve">Высококачественный (++) систематический обзор когортных или исследований случай-контроль или </w:t>
            </w:r>
            <w:proofErr w:type="gramStart"/>
            <w:r w:rsidRPr="00C62173">
              <w:rPr>
                <w:rFonts w:ascii="Times New Roman" w:hAnsi="Times New Roman" w:cs="Times New Roman"/>
                <w:sz w:val="28"/>
                <w:szCs w:val="28"/>
              </w:rPr>
              <w:t>Высококачественное</w:t>
            </w:r>
            <w:proofErr w:type="gramEnd"/>
            <w:r w:rsidRPr="00C62173">
              <w:rPr>
                <w:rFonts w:ascii="Times New Roman" w:hAnsi="Times New Roman" w:cs="Times New Roman"/>
                <w:sz w:val="28"/>
                <w:szCs w:val="28"/>
              </w:rPr>
              <w:t xml:space="preserve"> (++) когортное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FC7D96" w:rsidRPr="00C62173" w:rsidTr="00CF324A">
        <w:trPr>
          <w:trHeight w:val="1682"/>
        </w:trPr>
        <w:tc>
          <w:tcPr>
            <w:tcW w:w="1137" w:type="dxa"/>
            <w:tcBorders>
              <w:top w:val="single" w:sz="4" w:space="0" w:color="auto"/>
              <w:left w:val="single" w:sz="4" w:space="0" w:color="auto"/>
              <w:bottom w:val="single" w:sz="4" w:space="0" w:color="auto"/>
              <w:right w:val="single" w:sz="4" w:space="0" w:color="auto"/>
            </w:tcBorders>
            <w:hideMark/>
          </w:tcPr>
          <w:p w:rsidR="00FC7D96" w:rsidRPr="00EA27C4" w:rsidRDefault="00FC7D96" w:rsidP="00EA27C4">
            <w:pPr>
              <w:spacing w:after="0" w:line="240" w:lineRule="auto"/>
              <w:jc w:val="center"/>
              <w:rPr>
                <w:rFonts w:ascii="Times New Roman" w:hAnsi="Times New Roman" w:cs="Times New Roman"/>
                <w:b/>
                <w:sz w:val="28"/>
                <w:szCs w:val="28"/>
              </w:rPr>
            </w:pPr>
            <w:r w:rsidRPr="00EA27C4">
              <w:rPr>
                <w:rFonts w:ascii="Times New Roman" w:hAnsi="Times New Roman" w:cs="Times New Roman"/>
                <w:b/>
                <w:sz w:val="28"/>
                <w:szCs w:val="28"/>
              </w:rPr>
              <w:t>С</w:t>
            </w:r>
          </w:p>
        </w:tc>
        <w:tc>
          <w:tcPr>
            <w:tcW w:w="8816" w:type="dxa"/>
            <w:tcBorders>
              <w:top w:val="single" w:sz="4" w:space="0" w:color="auto"/>
              <w:left w:val="single" w:sz="4" w:space="0" w:color="auto"/>
              <w:bottom w:val="single" w:sz="4" w:space="0" w:color="auto"/>
              <w:right w:val="single" w:sz="4" w:space="0" w:color="auto"/>
            </w:tcBorders>
            <w:hideMark/>
          </w:tcPr>
          <w:p w:rsidR="00FC7D96" w:rsidRPr="00C62173" w:rsidRDefault="00FC7D96" w:rsidP="00E465DD">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Когортное или исследование случай-контроль или контролируемое исследование без рандомизации с невысоким риском систематической ошибки</w:t>
            </w:r>
            <w:proofErr w:type="gramStart"/>
            <w:r w:rsidRPr="00C62173">
              <w:rPr>
                <w:rFonts w:ascii="Times New Roman" w:hAnsi="Times New Roman" w:cs="Times New Roman"/>
                <w:sz w:val="28"/>
                <w:szCs w:val="28"/>
              </w:rPr>
              <w:t xml:space="preserve"> (+).</w:t>
            </w:r>
            <w:proofErr w:type="gramEnd"/>
          </w:p>
          <w:p w:rsidR="00FC7D96" w:rsidRPr="00C62173" w:rsidRDefault="00FC7D96" w:rsidP="00E465DD">
            <w:pPr>
              <w:spacing w:after="0" w:line="240" w:lineRule="auto"/>
              <w:jc w:val="both"/>
              <w:rPr>
                <w:rFonts w:ascii="Times New Roman" w:hAnsi="Times New Roman" w:cs="Times New Roman"/>
                <w:b/>
                <w:sz w:val="28"/>
                <w:szCs w:val="28"/>
              </w:rPr>
            </w:pPr>
            <w:proofErr w:type="gramStart"/>
            <w:r w:rsidRPr="00C62173">
              <w:rPr>
                <w:rFonts w:ascii="Times New Roman" w:hAnsi="Times New Roman" w:cs="Times New Roman"/>
                <w:sz w:val="28"/>
                <w:szCs w:val="28"/>
              </w:rPr>
              <w:t>Результаты</w:t>
            </w:r>
            <w:proofErr w:type="gramEnd"/>
            <w:r w:rsidRPr="00C62173">
              <w:rPr>
                <w:rFonts w:ascii="Times New Roman" w:hAnsi="Times New Roman" w:cs="Times New Roman"/>
                <w:sz w:val="28"/>
                <w:szCs w:val="28"/>
              </w:rPr>
              <w:t xml:space="preserve">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быть непосредственно распространены на соответствующую популяцию.</w:t>
            </w:r>
          </w:p>
        </w:tc>
      </w:tr>
      <w:tr w:rsidR="00FC7D96" w:rsidRPr="00C62173" w:rsidTr="00CF324A">
        <w:trPr>
          <w:trHeight w:val="273"/>
        </w:trPr>
        <w:tc>
          <w:tcPr>
            <w:tcW w:w="1137" w:type="dxa"/>
            <w:tcBorders>
              <w:top w:val="single" w:sz="4" w:space="0" w:color="auto"/>
              <w:left w:val="single" w:sz="4" w:space="0" w:color="auto"/>
              <w:bottom w:val="single" w:sz="4" w:space="0" w:color="auto"/>
              <w:right w:val="single" w:sz="4" w:space="0" w:color="auto"/>
            </w:tcBorders>
            <w:hideMark/>
          </w:tcPr>
          <w:p w:rsidR="00FC7D96" w:rsidRPr="00EA27C4" w:rsidRDefault="00FC7D96" w:rsidP="00EA27C4">
            <w:pPr>
              <w:spacing w:after="0" w:line="240" w:lineRule="auto"/>
              <w:jc w:val="center"/>
              <w:rPr>
                <w:rFonts w:ascii="Times New Roman" w:hAnsi="Times New Roman" w:cs="Times New Roman"/>
                <w:b/>
                <w:sz w:val="28"/>
                <w:szCs w:val="28"/>
                <w:lang w:val="en-US"/>
              </w:rPr>
            </w:pPr>
            <w:r w:rsidRPr="00EA27C4">
              <w:rPr>
                <w:rFonts w:ascii="Times New Roman" w:hAnsi="Times New Roman" w:cs="Times New Roman"/>
                <w:b/>
                <w:sz w:val="28"/>
                <w:szCs w:val="28"/>
                <w:lang w:val="en-US"/>
              </w:rPr>
              <w:t>D</w:t>
            </w:r>
          </w:p>
        </w:tc>
        <w:tc>
          <w:tcPr>
            <w:tcW w:w="8816" w:type="dxa"/>
            <w:tcBorders>
              <w:top w:val="single" w:sz="4" w:space="0" w:color="auto"/>
              <w:left w:val="single" w:sz="4" w:space="0" w:color="auto"/>
              <w:bottom w:val="single" w:sz="4" w:space="0" w:color="auto"/>
              <w:right w:val="single" w:sz="4" w:space="0" w:color="auto"/>
            </w:tcBorders>
            <w:hideMark/>
          </w:tcPr>
          <w:p w:rsidR="00FC7D96" w:rsidRPr="00C62173" w:rsidRDefault="00FC7D96" w:rsidP="00E465DD">
            <w:pPr>
              <w:spacing w:after="0" w:line="240" w:lineRule="auto"/>
              <w:jc w:val="both"/>
              <w:rPr>
                <w:rFonts w:ascii="Times New Roman" w:hAnsi="Times New Roman" w:cs="Times New Roman"/>
                <w:b/>
                <w:sz w:val="28"/>
                <w:szCs w:val="28"/>
              </w:rPr>
            </w:pPr>
            <w:r w:rsidRPr="00C62173">
              <w:rPr>
                <w:rFonts w:ascii="Times New Roman" w:hAnsi="Times New Roman" w:cs="Times New Roman"/>
                <w:sz w:val="28"/>
                <w:szCs w:val="28"/>
              </w:rPr>
              <w:t>Описание серии случаев или неконтролируемое исследование или мнение экспертов.</w:t>
            </w:r>
          </w:p>
        </w:tc>
      </w:tr>
      <w:tr w:rsidR="00FC7D96" w:rsidRPr="00C62173" w:rsidTr="00CF324A">
        <w:trPr>
          <w:trHeight w:val="273"/>
        </w:trPr>
        <w:tc>
          <w:tcPr>
            <w:tcW w:w="1137" w:type="dxa"/>
            <w:tcBorders>
              <w:top w:val="single" w:sz="4" w:space="0" w:color="auto"/>
              <w:left w:val="single" w:sz="4" w:space="0" w:color="auto"/>
              <w:bottom w:val="single" w:sz="4" w:space="0" w:color="auto"/>
              <w:right w:val="single" w:sz="4" w:space="0" w:color="auto"/>
            </w:tcBorders>
            <w:hideMark/>
          </w:tcPr>
          <w:p w:rsidR="00FC7D96" w:rsidRPr="00EA27C4" w:rsidRDefault="00FC7D96" w:rsidP="00EA27C4">
            <w:pPr>
              <w:spacing w:after="0" w:line="240" w:lineRule="auto"/>
              <w:jc w:val="center"/>
              <w:rPr>
                <w:rFonts w:ascii="Times New Roman" w:hAnsi="Times New Roman" w:cs="Times New Roman"/>
                <w:b/>
                <w:sz w:val="28"/>
                <w:szCs w:val="28"/>
                <w:lang w:val="en-US"/>
              </w:rPr>
            </w:pPr>
            <w:r w:rsidRPr="00EA27C4">
              <w:rPr>
                <w:rFonts w:ascii="Times New Roman" w:hAnsi="Times New Roman" w:cs="Times New Roman"/>
                <w:b/>
                <w:sz w:val="28"/>
                <w:szCs w:val="28"/>
                <w:lang w:val="en-US"/>
              </w:rPr>
              <w:t>GPP</w:t>
            </w:r>
          </w:p>
        </w:tc>
        <w:tc>
          <w:tcPr>
            <w:tcW w:w="8816" w:type="dxa"/>
            <w:tcBorders>
              <w:top w:val="single" w:sz="4" w:space="0" w:color="auto"/>
              <w:left w:val="single" w:sz="4" w:space="0" w:color="auto"/>
              <w:bottom w:val="single" w:sz="4" w:space="0" w:color="auto"/>
              <w:right w:val="single" w:sz="4" w:space="0" w:color="auto"/>
            </w:tcBorders>
            <w:hideMark/>
          </w:tcPr>
          <w:p w:rsidR="00FC7D96" w:rsidRPr="00C62173" w:rsidRDefault="00FC7D96" w:rsidP="00E465DD">
            <w:pPr>
              <w:spacing w:after="0" w:line="240" w:lineRule="auto"/>
              <w:jc w:val="both"/>
              <w:rPr>
                <w:rFonts w:ascii="Times New Roman" w:hAnsi="Times New Roman" w:cs="Times New Roman"/>
                <w:b/>
                <w:sz w:val="28"/>
                <w:szCs w:val="28"/>
              </w:rPr>
            </w:pPr>
            <w:r w:rsidRPr="00C62173">
              <w:rPr>
                <w:rFonts w:ascii="Times New Roman" w:hAnsi="Times New Roman" w:cs="Times New Roman"/>
                <w:sz w:val="28"/>
                <w:szCs w:val="28"/>
              </w:rPr>
              <w:t>Наилучшая клиническая практика.</w:t>
            </w:r>
          </w:p>
        </w:tc>
      </w:tr>
    </w:tbl>
    <w:p w:rsidR="00FC7D96" w:rsidRPr="00C62173" w:rsidRDefault="00FC7D96" w:rsidP="00E465DD">
      <w:pPr>
        <w:spacing w:after="0" w:line="240" w:lineRule="auto"/>
        <w:jc w:val="both"/>
        <w:rPr>
          <w:rFonts w:ascii="Times New Roman" w:hAnsi="Times New Roman" w:cs="Times New Roman"/>
          <w:sz w:val="28"/>
          <w:szCs w:val="28"/>
        </w:rPr>
      </w:pPr>
    </w:p>
    <w:p w:rsidR="004617B0" w:rsidRPr="00EA27C4" w:rsidRDefault="00563D18" w:rsidP="006B550F">
      <w:pPr>
        <w:pStyle w:val="a3"/>
        <w:numPr>
          <w:ilvl w:val="1"/>
          <w:numId w:val="2"/>
        </w:numPr>
        <w:tabs>
          <w:tab w:val="left" w:pos="426"/>
        </w:tabs>
        <w:spacing w:after="0" w:line="240" w:lineRule="auto"/>
        <w:ind w:left="0" w:firstLine="0"/>
        <w:jc w:val="both"/>
        <w:rPr>
          <w:rFonts w:ascii="Times New Roman" w:hAnsi="Times New Roman" w:cs="Times New Roman"/>
          <w:sz w:val="28"/>
          <w:szCs w:val="28"/>
        </w:rPr>
      </w:pPr>
      <w:r w:rsidRPr="00C62173">
        <w:rPr>
          <w:rFonts w:ascii="Times New Roman" w:hAnsi="Times New Roman" w:cs="Times New Roman"/>
          <w:sz w:val="28"/>
          <w:szCs w:val="28"/>
        </w:rPr>
        <w:t xml:space="preserve"> </w:t>
      </w:r>
      <w:r w:rsidR="00EA27C4" w:rsidRPr="00EA27C4">
        <w:rPr>
          <w:rFonts w:ascii="Times New Roman" w:hAnsi="Times New Roman" w:cs="Times New Roman"/>
          <w:b/>
          <w:sz w:val="28"/>
          <w:szCs w:val="28"/>
        </w:rPr>
        <w:t>Определение [1</w:t>
      </w:r>
      <w:r w:rsidR="00EA27C4">
        <w:rPr>
          <w:rFonts w:ascii="Times New Roman" w:hAnsi="Times New Roman" w:cs="Times New Roman"/>
          <w:b/>
          <w:sz w:val="28"/>
          <w:szCs w:val="28"/>
        </w:rPr>
        <w:t>-3</w:t>
      </w:r>
      <w:r w:rsidR="00EA27C4" w:rsidRPr="00EA27C4">
        <w:rPr>
          <w:rFonts w:ascii="Times New Roman" w:hAnsi="Times New Roman" w:cs="Times New Roman"/>
          <w:b/>
          <w:sz w:val="28"/>
          <w:szCs w:val="28"/>
        </w:rPr>
        <w:t>]:</w:t>
      </w:r>
      <w:r w:rsidR="004617B0" w:rsidRPr="00EA27C4">
        <w:rPr>
          <w:rFonts w:ascii="Times New Roman" w:hAnsi="Times New Roman" w:cs="Times New Roman"/>
          <w:b/>
          <w:sz w:val="28"/>
          <w:szCs w:val="28"/>
        </w:rPr>
        <w:t>Умственная отсталость</w:t>
      </w:r>
      <w:r w:rsidR="00EA27C4">
        <w:rPr>
          <w:rFonts w:ascii="Times New Roman" w:hAnsi="Times New Roman" w:cs="Times New Roman"/>
          <w:sz w:val="28"/>
          <w:szCs w:val="28"/>
        </w:rPr>
        <w:t xml:space="preserve"> </w:t>
      </w:r>
      <w:r w:rsidR="004617B0" w:rsidRPr="00C62173">
        <w:rPr>
          <w:rFonts w:ascii="Times New Roman" w:hAnsi="Times New Roman" w:cs="Times New Roman"/>
          <w:sz w:val="28"/>
          <w:szCs w:val="28"/>
        </w:rPr>
        <w:t xml:space="preserve">– группа различных наследственных, врожденных или </w:t>
      </w:r>
      <w:r w:rsidR="004617B0" w:rsidRPr="00EA27C4">
        <w:rPr>
          <w:rFonts w:ascii="Times New Roman" w:hAnsi="Times New Roman" w:cs="Times New Roman"/>
          <w:sz w:val="28"/>
          <w:szCs w:val="28"/>
        </w:rPr>
        <w:t xml:space="preserve">рано </w:t>
      </w:r>
      <w:r w:rsidR="006B550F" w:rsidRPr="00EA27C4">
        <w:rPr>
          <w:rFonts w:ascii="Times New Roman" w:hAnsi="Times New Roman" w:cs="Times New Roman"/>
          <w:sz w:val="28"/>
          <w:szCs w:val="28"/>
        </w:rPr>
        <w:t xml:space="preserve"> </w:t>
      </w:r>
      <w:r w:rsidR="002839A2" w:rsidRPr="00EA27C4">
        <w:rPr>
          <w:rFonts w:ascii="Times New Roman" w:hAnsi="Times New Roman" w:cs="Times New Roman"/>
          <w:sz w:val="28"/>
          <w:szCs w:val="28"/>
        </w:rPr>
        <w:t xml:space="preserve"> </w:t>
      </w:r>
      <w:r w:rsidR="004617B0" w:rsidRPr="00EA27C4">
        <w:rPr>
          <w:rFonts w:ascii="Times New Roman" w:hAnsi="Times New Roman" w:cs="Times New Roman"/>
          <w:sz w:val="28"/>
          <w:szCs w:val="28"/>
        </w:rPr>
        <w:t>приобретенных состояний о</w:t>
      </w:r>
      <w:r w:rsidR="00664CDD" w:rsidRPr="00EA27C4">
        <w:rPr>
          <w:rFonts w:ascii="Times New Roman" w:hAnsi="Times New Roman" w:cs="Times New Roman"/>
          <w:sz w:val="28"/>
          <w:szCs w:val="28"/>
        </w:rPr>
        <w:t xml:space="preserve">бщего психического недоразвития, </w:t>
      </w:r>
      <w:r w:rsidR="004617B0" w:rsidRPr="00EA27C4">
        <w:rPr>
          <w:rFonts w:ascii="Times New Roman" w:hAnsi="Times New Roman" w:cs="Times New Roman"/>
          <w:sz w:val="28"/>
          <w:szCs w:val="28"/>
        </w:rPr>
        <w:t xml:space="preserve"> состояние задержанного или неполного развития психики, которое в первую очередь характеризуется нарушением способностей, проявляющихся в период созревания и обеспечивающих общий уровень интеллектуальности, то есть когнитивных, речевых, мот</w:t>
      </w:r>
      <w:r w:rsidR="00E92536" w:rsidRPr="00EA27C4">
        <w:rPr>
          <w:rFonts w:ascii="Times New Roman" w:hAnsi="Times New Roman" w:cs="Times New Roman"/>
          <w:sz w:val="28"/>
          <w:szCs w:val="28"/>
        </w:rPr>
        <w:t>орных и социальных способностей</w:t>
      </w:r>
      <w:r w:rsidR="004617B0" w:rsidRPr="00EA27C4">
        <w:rPr>
          <w:rFonts w:ascii="Times New Roman" w:hAnsi="Times New Roman" w:cs="Times New Roman"/>
          <w:sz w:val="28"/>
          <w:szCs w:val="28"/>
        </w:rPr>
        <w:t>.</w:t>
      </w:r>
      <w:r w:rsidR="00E92536" w:rsidRPr="00EA27C4">
        <w:rPr>
          <w:rFonts w:ascii="Times New Roman" w:hAnsi="Times New Roman" w:cs="Times New Roman"/>
          <w:sz w:val="28"/>
          <w:szCs w:val="28"/>
        </w:rPr>
        <w:t xml:space="preserve"> </w:t>
      </w:r>
      <w:r w:rsidR="004617B0" w:rsidRPr="00EA27C4">
        <w:rPr>
          <w:rFonts w:ascii="Times New Roman" w:hAnsi="Times New Roman" w:cs="Times New Roman"/>
          <w:sz w:val="28"/>
          <w:szCs w:val="28"/>
        </w:rPr>
        <w:t xml:space="preserve">Синонимы </w:t>
      </w:r>
      <w:proofErr w:type="spellStart"/>
      <w:r w:rsidR="004617B0" w:rsidRPr="00EA27C4">
        <w:rPr>
          <w:rFonts w:ascii="Times New Roman" w:hAnsi="Times New Roman" w:cs="Times New Roman"/>
          <w:sz w:val="28"/>
          <w:szCs w:val="28"/>
        </w:rPr>
        <w:t>У.о</w:t>
      </w:r>
      <w:proofErr w:type="spellEnd"/>
      <w:r w:rsidR="004617B0" w:rsidRPr="00EA27C4">
        <w:rPr>
          <w:rFonts w:ascii="Times New Roman" w:hAnsi="Times New Roman" w:cs="Times New Roman"/>
          <w:sz w:val="28"/>
          <w:szCs w:val="28"/>
        </w:rPr>
        <w:t xml:space="preserve">. - </w:t>
      </w:r>
      <w:r w:rsidR="00CA5428" w:rsidRPr="00EA27C4">
        <w:rPr>
          <w:rFonts w:ascii="Times New Roman" w:hAnsi="Times New Roman" w:cs="Times New Roman"/>
          <w:sz w:val="28"/>
          <w:szCs w:val="28"/>
        </w:rPr>
        <w:t xml:space="preserve">   </w:t>
      </w:r>
      <w:r w:rsidR="004617B0" w:rsidRPr="00EA27C4">
        <w:rPr>
          <w:rFonts w:ascii="Times New Roman" w:hAnsi="Times New Roman" w:cs="Times New Roman"/>
          <w:sz w:val="28"/>
          <w:szCs w:val="28"/>
        </w:rPr>
        <w:t>«общее психическое недоразвитие», «психическое недоразвитие», «олигофрения».</w:t>
      </w:r>
      <w:r w:rsidR="00E557C8" w:rsidRPr="00EA27C4">
        <w:rPr>
          <w:rFonts w:ascii="Times New Roman" w:hAnsi="Times New Roman" w:cs="Times New Roman"/>
          <w:sz w:val="28"/>
          <w:szCs w:val="28"/>
        </w:rPr>
        <w:t xml:space="preserve"> </w:t>
      </w:r>
      <w:proofErr w:type="gramStart"/>
      <w:r w:rsidR="00E557C8" w:rsidRPr="00EA27C4">
        <w:rPr>
          <w:rFonts w:ascii="Times New Roman" w:hAnsi="Times New Roman" w:cs="Times New Roman"/>
          <w:sz w:val="28"/>
          <w:szCs w:val="28"/>
        </w:rPr>
        <w:t xml:space="preserve">В </w:t>
      </w:r>
      <w:r w:rsidR="00E557C8" w:rsidRPr="00EA27C4">
        <w:rPr>
          <w:rFonts w:ascii="Times New Roman" w:hAnsi="Times New Roman" w:cs="Times New Roman"/>
          <w:sz w:val="28"/>
          <w:szCs w:val="28"/>
          <w:lang w:val="en-US"/>
        </w:rPr>
        <w:t>DSM</w:t>
      </w:r>
      <w:r w:rsidR="00E557C8" w:rsidRPr="00EA27C4">
        <w:rPr>
          <w:rFonts w:ascii="Times New Roman" w:hAnsi="Times New Roman" w:cs="Times New Roman"/>
          <w:sz w:val="28"/>
          <w:szCs w:val="28"/>
        </w:rPr>
        <w:t xml:space="preserve">-5  - термин </w:t>
      </w:r>
      <w:proofErr w:type="spellStart"/>
      <w:r w:rsidR="00E557C8" w:rsidRPr="00EA27C4">
        <w:rPr>
          <w:rFonts w:ascii="Times New Roman" w:hAnsi="Times New Roman" w:cs="Times New Roman"/>
          <w:sz w:val="28"/>
          <w:szCs w:val="28"/>
        </w:rPr>
        <w:t>У.о</w:t>
      </w:r>
      <w:proofErr w:type="spellEnd"/>
      <w:r w:rsidR="00E557C8" w:rsidRPr="00EA27C4">
        <w:rPr>
          <w:rFonts w:ascii="Times New Roman" w:hAnsi="Times New Roman" w:cs="Times New Roman"/>
          <w:sz w:val="28"/>
          <w:szCs w:val="28"/>
        </w:rPr>
        <w:t xml:space="preserve">. заменен на </w:t>
      </w:r>
      <w:r w:rsidR="004617B0" w:rsidRPr="00EA27C4">
        <w:rPr>
          <w:rFonts w:ascii="Times New Roman" w:hAnsi="Times New Roman" w:cs="Times New Roman"/>
          <w:sz w:val="28"/>
          <w:szCs w:val="28"/>
        </w:rPr>
        <w:t xml:space="preserve"> «Интеллектуальная несостоятельность».  </w:t>
      </w:r>
      <w:proofErr w:type="gramEnd"/>
    </w:p>
    <w:p w:rsidR="00FF7829" w:rsidRPr="00C62173" w:rsidRDefault="00FF7829" w:rsidP="00FF7829">
      <w:pPr>
        <w:spacing w:after="0" w:line="240" w:lineRule="auto"/>
        <w:jc w:val="both"/>
        <w:rPr>
          <w:rFonts w:ascii="Times New Roman" w:hAnsi="Times New Roman" w:cs="Times New Roman"/>
          <w:sz w:val="28"/>
          <w:szCs w:val="28"/>
        </w:rPr>
      </w:pPr>
      <w:r w:rsidRPr="00EA27C4">
        <w:rPr>
          <w:rFonts w:ascii="Times New Roman" w:hAnsi="Times New Roman" w:cs="Times New Roman"/>
          <w:i/>
          <w:sz w:val="28"/>
          <w:szCs w:val="28"/>
        </w:rPr>
        <w:lastRenderedPageBreak/>
        <w:t>Интеллектуальная несостоятельность включает в себя</w:t>
      </w:r>
      <w:r w:rsidRPr="00C62173">
        <w:rPr>
          <w:rFonts w:ascii="Times New Roman" w:hAnsi="Times New Roman" w:cs="Times New Roman"/>
          <w:sz w:val="28"/>
          <w:szCs w:val="28"/>
        </w:rPr>
        <w:t xml:space="preserve"> нарушения умственных способностей, которые оказывают влияние на адаптивное функционирован</w:t>
      </w:r>
      <w:r w:rsidR="00101F22" w:rsidRPr="00C62173">
        <w:rPr>
          <w:rFonts w:ascii="Times New Roman" w:hAnsi="Times New Roman" w:cs="Times New Roman"/>
          <w:sz w:val="28"/>
          <w:szCs w:val="28"/>
        </w:rPr>
        <w:t>ие, в трёх зонах, или областях [3]:</w:t>
      </w:r>
    </w:p>
    <w:p w:rsidR="00FF7829" w:rsidRDefault="00FF7829" w:rsidP="00EA27C4">
      <w:pPr>
        <w:pStyle w:val="a3"/>
        <w:numPr>
          <w:ilvl w:val="0"/>
          <w:numId w:val="13"/>
        </w:numPr>
        <w:tabs>
          <w:tab w:val="left" w:pos="426"/>
        </w:tabs>
        <w:spacing w:after="0" w:line="240" w:lineRule="auto"/>
        <w:ind w:left="0" w:firstLine="0"/>
        <w:jc w:val="both"/>
        <w:rPr>
          <w:rFonts w:ascii="Times New Roman" w:hAnsi="Times New Roman" w:cs="Times New Roman"/>
          <w:sz w:val="28"/>
          <w:szCs w:val="28"/>
        </w:rPr>
      </w:pPr>
      <w:r w:rsidRPr="00EA27C4">
        <w:rPr>
          <w:rFonts w:ascii="Times New Roman" w:hAnsi="Times New Roman" w:cs="Times New Roman"/>
          <w:sz w:val="28"/>
          <w:szCs w:val="28"/>
        </w:rPr>
        <w:t>схематизация, включает в себя навыки овладения речью, чтением, письмом, математикой, аргументации, эрудиции и памяти;</w:t>
      </w:r>
    </w:p>
    <w:p w:rsidR="00FF7829" w:rsidRDefault="00FF7829" w:rsidP="00FF7829">
      <w:pPr>
        <w:pStyle w:val="a3"/>
        <w:numPr>
          <w:ilvl w:val="0"/>
          <w:numId w:val="13"/>
        </w:numPr>
        <w:tabs>
          <w:tab w:val="left" w:pos="426"/>
        </w:tabs>
        <w:spacing w:after="0" w:line="240" w:lineRule="auto"/>
        <w:ind w:left="0" w:firstLine="0"/>
        <w:jc w:val="both"/>
        <w:rPr>
          <w:rFonts w:ascii="Times New Roman" w:hAnsi="Times New Roman" w:cs="Times New Roman"/>
          <w:sz w:val="28"/>
          <w:szCs w:val="28"/>
        </w:rPr>
      </w:pPr>
      <w:r w:rsidRPr="00EA27C4">
        <w:rPr>
          <w:rFonts w:ascii="Times New Roman" w:hAnsi="Times New Roman" w:cs="Times New Roman"/>
          <w:sz w:val="28"/>
          <w:szCs w:val="28"/>
        </w:rPr>
        <w:t xml:space="preserve">социализация, включает в себя навыки </w:t>
      </w:r>
      <w:proofErr w:type="spellStart"/>
      <w:r w:rsidRPr="00EA27C4">
        <w:rPr>
          <w:rFonts w:ascii="Times New Roman" w:hAnsi="Times New Roman" w:cs="Times New Roman"/>
          <w:sz w:val="28"/>
          <w:szCs w:val="28"/>
        </w:rPr>
        <w:t>эмпатии</w:t>
      </w:r>
      <w:proofErr w:type="spellEnd"/>
      <w:r w:rsidRPr="00EA27C4">
        <w:rPr>
          <w:rFonts w:ascii="Times New Roman" w:hAnsi="Times New Roman" w:cs="Times New Roman"/>
          <w:sz w:val="28"/>
          <w:szCs w:val="28"/>
        </w:rPr>
        <w:t>, суждения об отношениях, общения, способности дружить и поддерживать дружбу, и подобные им способности;</w:t>
      </w:r>
    </w:p>
    <w:p w:rsidR="00FF7829" w:rsidRPr="00EA27C4" w:rsidRDefault="00FF7829" w:rsidP="00FF7829">
      <w:pPr>
        <w:pStyle w:val="a3"/>
        <w:numPr>
          <w:ilvl w:val="0"/>
          <w:numId w:val="13"/>
        </w:numPr>
        <w:tabs>
          <w:tab w:val="left" w:pos="426"/>
        </w:tabs>
        <w:spacing w:after="0" w:line="240" w:lineRule="auto"/>
        <w:ind w:left="0" w:firstLine="0"/>
        <w:jc w:val="both"/>
        <w:rPr>
          <w:rFonts w:ascii="Times New Roman" w:hAnsi="Times New Roman" w:cs="Times New Roman"/>
          <w:sz w:val="28"/>
          <w:szCs w:val="28"/>
        </w:rPr>
      </w:pPr>
      <w:r w:rsidRPr="00EA27C4">
        <w:rPr>
          <w:rFonts w:ascii="Times New Roman" w:hAnsi="Times New Roman" w:cs="Times New Roman"/>
          <w:sz w:val="28"/>
          <w:szCs w:val="28"/>
        </w:rPr>
        <w:t>реальность,  касается самоорганизации в вопросах заботы о себе, ответственности по работе, умения распоряжаться деньгами, восстанавливать свои силы, устраивать учебные и трудовые дела.</w:t>
      </w:r>
    </w:p>
    <w:p w:rsidR="005F1BEA" w:rsidRPr="00C62173" w:rsidRDefault="005F1BEA" w:rsidP="004617B0">
      <w:pPr>
        <w:spacing w:after="0" w:line="240" w:lineRule="auto"/>
        <w:jc w:val="both"/>
        <w:rPr>
          <w:rFonts w:ascii="Times New Roman" w:hAnsi="Times New Roman" w:cs="Times New Roman"/>
          <w:sz w:val="28"/>
          <w:szCs w:val="28"/>
        </w:rPr>
      </w:pPr>
    </w:p>
    <w:p w:rsidR="00233E61" w:rsidRPr="00C62173" w:rsidRDefault="004617B0" w:rsidP="004617B0">
      <w:pPr>
        <w:spacing w:after="0" w:line="240" w:lineRule="auto"/>
        <w:jc w:val="both"/>
        <w:rPr>
          <w:rFonts w:ascii="Times New Roman" w:hAnsi="Times New Roman" w:cs="Times New Roman"/>
          <w:sz w:val="28"/>
          <w:szCs w:val="28"/>
        </w:rPr>
      </w:pPr>
      <w:r w:rsidRPr="00EA27C4">
        <w:rPr>
          <w:rFonts w:ascii="Times New Roman" w:hAnsi="Times New Roman" w:cs="Times New Roman"/>
          <w:b/>
          <w:sz w:val="28"/>
          <w:szCs w:val="28"/>
        </w:rPr>
        <w:t>1.8</w:t>
      </w:r>
      <w:r w:rsidRPr="00C62173">
        <w:rPr>
          <w:rFonts w:ascii="Times New Roman" w:hAnsi="Times New Roman" w:cs="Times New Roman"/>
          <w:sz w:val="28"/>
          <w:szCs w:val="28"/>
        </w:rPr>
        <w:t xml:space="preserve"> </w:t>
      </w:r>
      <w:r w:rsidR="00233E61" w:rsidRPr="00C62173">
        <w:rPr>
          <w:rFonts w:ascii="Times New Roman" w:hAnsi="Times New Roman" w:cs="Times New Roman"/>
          <w:sz w:val="28"/>
          <w:szCs w:val="28"/>
        </w:rPr>
        <w:t xml:space="preserve"> </w:t>
      </w:r>
      <w:r w:rsidR="00FF7829" w:rsidRPr="00C62173">
        <w:rPr>
          <w:rFonts w:ascii="Times New Roman" w:hAnsi="Times New Roman" w:cs="Times New Roman"/>
          <w:sz w:val="28"/>
          <w:szCs w:val="28"/>
        </w:rPr>
        <w:t xml:space="preserve"> </w:t>
      </w:r>
      <w:r w:rsidR="00233E61" w:rsidRPr="00EA27C4">
        <w:rPr>
          <w:rFonts w:ascii="Times New Roman" w:hAnsi="Times New Roman" w:cs="Times New Roman"/>
          <w:b/>
          <w:sz w:val="28"/>
          <w:szCs w:val="28"/>
        </w:rPr>
        <w:t>Классификация [</w:t>
      </w:r>
      <w:r w:rsidR="00A150AE" w:rsidRPr="00EA27C4">
        <w:rPr>
          <w:rFonts w:ascii="Times New Roman" w:hAnsi="Times New Roman" w:cs="Times New Roman"/>
          <w:b/>
          <w:sz w:val="28"/>
          <w:szCs w:val="28"/>
        </w:rPr>
        <w:t>1-</w:t>
      </w:r>
      <w:r w:rsidR="00233E61" w:rsidRPr="00EA27C4">
        <w:rPr>
          <w:rFonts w:ascii="Times New Roman" w:hAnsi="Times New Roman" w:cs="Times New Roman"/>
          <w:b/>
          <w:sz w:val="28"/>
          <w:szCs w:val="28"/>
        </w:rPr>
        <w:t xml:space="preserve"> </w:t>
      </w:r>
      <w:r w:rsidR="00A150AE" w:rsidRPr="00EA27C4">
        <w:rPr>
          <w:rFonts w:ascii="Times New Roman" w:hAnsi="Times New Roman" w:cs="Times New Roman"/>
          <w:b/>
          <w:sz w:val="28"/>
          <w:szCs w:val="28"/>
        </w:rPr>
        <w:t>12</w:t>
      </w:r>
      <w:r w:rsidR="00233E61" w:rsidRPr="00EA27C4">
        <w:rPr>
          <w:rFonts w:ascii="Times New Roman" w:hAnsi="Times New Roman" w:cs="Times New Roman"/>
          <w:b/>
          <w:sz w:val="28"/>
          <w:szCs w:val="28"/>
        </w:rPr>
        <w:t>]</w:t>
      </w:r>
      <w:r w:rsidR="00EA27C4">
        <w:rPr>
          <w:rFonts w:ascii="Times New Roman" w:hAnsi="Times New Roman" w:cs="Times New Roman"/>
          <w:b/>
          <w:sz w:val="28"/>
          <w:szCs w:val="28"/>
        </w:rPr>
        <w:t>:</w:t>
      </w:r>
    </w:p>
    <w:tbl>
      <w:tblPr>
        <w:tblStyle w:val="a4"/>
        <w:tblW w:w="0" w:type="auto"/>
        <w:tblInd w:w="108" w:type="dxa"/>
        <w:tblLook w:val="04A0" w:firstRow="1" w:lastRow="0" w:firstColumn="1" w:lastColumn="0" w:noHBand="0" w:noVBand="1"/>
      </w:tblPr>
      <w:tblGrid>
        <w:gridCol w:w="3021"/>
        <w:gridCol w:w="6902"/>
      </w:tblGrid>
      <w:tr w:rsidR="00CA54F5" w:rsidRPr="00EA27C4" w:rsidTr="00EA27C4">
        <w:tc>
          <w:tcPr>
            <w:tcW w:w="3021" w:type="dxa"/>
            <w:vMerge w:val="restart"/>
          </w:tcPr>
          <w:p w:rsidR="00CA54F5" w:rsidRPr="00EA27C4" w:rsidRDefault="00CA54F5" w:rsidP="00233E61">
            <w:pPr>
              <w:jc w:val="both"/>
              <w:rPr>
                <w:rFonts w:ascii="Times New Roman" w:eastAsiaTheme="minorHAnsi" w:hAnsi="Times New Roman" w:cs="Times New Roman"/>
                <w:b/>
                <w:sz w:val="24"/>
                <w:szCs w:val="24"/>
                <w:lang w:eastAsia="en-US"/>
              </w:rPr>
            </w:pPr>
            <w:proofErr w:type="spellStart"/>
            <w:r w:rsidRPr="00EA27C4">
              <w:rPr>
                <w:rFonts w:ascii="Times New Roman" w:eastAsiaTheme="minorHAnsi" w:hAnsi="Times New Roman" w:cs="Times New Roman"/>
                <w:bCs/>
                <w:iCs/>
                <w:sz w:val="24"/>
                <w:szCs w:val="24"/>
                <w:lang w:eastAsia="en-US"/>
              </w:rPr>
              <w:t>Этиопатогенетическая</w:t>
            </w:r>
            <w:proofErr w:type="spellEnd"/>
            <w:r w:rsidRPr="00EA27C4">
              <w:rPr>
                <w:rFonts w:ascii="Times New Roman" w:eastAsiaTheme="minorHAnsi" w:hAnsi="Times New Roman" w:cs="Times New Roman"/>
                <w:bCs/>
                <w:iCs/>
                <w:sz w:val="24"/>
                <w:szCs w:val="24"/>
                <w:lang w:eastAsia="en-US"/>
              </w:rPr>
              <w:t xml:space="preserve">  классификация </w:t>
            </w:r>
            <w:r w:rsidR="00F74DA0" w:rsidRPr="00EA27C4">
              <w:rPr>
                <w:rFonts w:ascii="Times New Roman" w:eastAsiaTheme="minorHAnsi" w:hAnsi="Times New Roman" w:cs="Times New Roman"/>
                <w:bCs/>
                <w:iCs/>
                <w:sz w:val="24"/>
                <w:szCs w:val="24"/>
                <w:lang w:eastAsia="en-US"/>
              </w:rPr>
              <w:t>для выделения</w:t>
            </w:r>
            <w:r w:rsidRPr="00EA27C4">
              <w:rPr>
                <w:rFonts w:ascii="Times New Roman" w:eastAsiaTheme="minorHAnsi" w:hAnsi="Times New Roman" w:cs="Times New Roman"/>
                <w:bCs/>
                <w:iCs/>
                <w:sz w:val="24"/>
                <w:szCs w:val="24"/>
                <w:lang w:eastAsia="en-US"/>
              </w:rPr>
              <w:t xml:space="preserve"> этио</w:t>
            </w:r>
            <w:r w:rsidR="00EA27C4" w:rsidRPr="00EA27C4">
              <w:rPr>
                <w:rFonts w:ascii="Times New Roman" w:eastAsiaTheme="minorHAnsi" w:hAnsi="Times New Roman" w:cs="Times New Roman"/>
                <w:bCs/>
                <w:iCs/>
                <w:sz w:val="24"/>
                <w:szCs w:val="24"/>
                <w:lang w:eastAsia="en-US"/>
              </w:rPr>
              <w:t>логического фактора (</w:t>
            </w:r>
            <w:r w:rsidR="00F74DA0" w:rsidRPr="00EA27C4">
              <w:rPr>
                <w:rFonts w:ascii="Times New Roman" w:eastAsiaTheme="minorHAnsi" w:hAnsi="Times New Roman" w:cs="Times New Roman"/>
                <w:bCs/>
                <w:iCs/>
                <w:sz w:val="24"/>
                <w:szCs w:val="24"/>
                <w:lang w:eastAsia="en-US"/>
              </w:rPr>
              <w:t xml:space="preserve">по </w:t>
            </w:r>
            <w:proofErr w:type="spellStart"/>
            <w:r w:rsidR="00F74DA0" w:rsidRPr="00EA27C4">
              <w:rPr>
                <w:rFonts w:ascii="Times New Roman" w:eastAsiaTheme="minorHAnsi" w:hAnsi="Times New Roman" w:cs="Times New Roman"/>
                <w:bCs/>
                <w:iCs/>
                <w:sz w:val="24"/>
                <w:szCs w:val="24"/>
                <w:lang w:eastAsia="en-US"/>
              </w:rPr>
              <w:t>Г.Е.Сухаревой</w:t>
            </w:r>
            <w:proofErr w:type="spellEnd"/>
            <w:r w:rsidR="00F74DA0" w:rsidRPr="00EA27C4">
              <w:rPr>
                <w:rFonts w:ascii="Times New Roman" w:eastAsiaTheme="minorHAnsi" w:hAnsi="Times New Roman" w:cs="Times New Roman"/>
                <w:bCs/>
                <w:iCs/>
                <w:sz w:val="24"/>
                <w:szCs w:val="24"/>
                <w:lang w:eastAsia="en-US"/>
              </w:rPr>
              <w:t>)</w:t>
            </w:r>
          </w:p>
        </w:tc>
        <w:tc>
          <w:tcPr>
            <w:tcW w:w="6902" w:type="dxa"/>
          </w:tcPr>
          <w:p w:rsidR="00CA54F5" w:rsidRPr="00EA27C4" w:rsidRDefault="00CB2236" w:rsidP="006849C8">
            <w:pPr>
              <w:jc w:val="both"/>
              <w:rPr>
                <w:rFonts w:ascii="Times New Roman" w:eastAsiaTheme="minorHAnsi" w:hAnsi="Times New Roman" w:cs="Times New Roman"/>
                <w:b/>
                <w:sz w:val="24"/>
                <w:szCs w:val="24"/>
                <w:lang w:eastAsia="en-US"/>
              </w:rPr>
            </w:pPr>
            <w:proofErr w:type="gramStart"/>
            <w:r w:rsidRPr="00EA27C4">
              <w:rPr>
                <w:rFonts w:ascii="Times New Roman" w:eastAsiaTheme="minorHAnsi" w:hAnsi="Times New Roman" w:cs="Aharoni" w:hint="cs"/>
                <w:sz w:val="24"/>
                <w:szCs w:val="24"/>
                <w:lang w:eastAsia="en-US"/>
              </w:rPr>
              <w:t>•</w:t>
            </w:r>
            <w:proofErr w:type="spellStart"/>
            <w:r w:rsidR="00CA54F5" w:rsidRPr="00EA27C4">
              <w:rPr>
                <w:rFonts w:ascii="Times New Roman" w:eastAsiaTheme="minorHAnsi" w:hAnsi="Times New Roman" w:cs="Times New Roman"/>
                <w:sz w:val="24"/>
                <w:szCs w:val="24"/>
                <w:lang w:eastAsia="en-US"/>
              </w:rPr>
              <w:t>У.о</w:t>
            </w:r>
            <w:proofErr w:type="spellEnd"/>
            <w:r w:rsidR="00CA54F5" w:rsidRPr="00EA27C4">
              <w:rPr>
                <w:rFonts w:ascii="Times New Roman" w:eastAsiaTheme="minorHAnsi" w:hAnsi="Times New Roman" w:cs="Times New Roman"/>
                <w:sz w:val="24"/>
                <w:szCs w:val="24"/>
                <w:lang w:eastAsia="en-US"/>
              </w:rPr>
              <w:t>.</w:t>
            </w:r>
            <w:r w:rsidR="006849C8" w:rsidRPr="00EA27C4">
              <w:rPr>
                <w:rFonts w:ascii="Times New Roman" w:eastAsiaTheme="minorHAnsi" w:hAnsi="Times New Roman" w:cs="Times New Roman"/>
                <w:sz w:val="24"/>
                <w:szCs w:val="24"/>
                <w:lang w:eastAsia="en-US"/>
              </w:rPr>
              <w:t xml:space="preserve">, </w:t>
            </w:r>
            <w:r w:rsidR="00CA54F5" w:rsidRPr="00EA27C4">
              <w:rPr>
                <w:rFonts w:ascii="Times New Roman" w:eastAsiaTheme="minorHAnsi" w:hAnsi="Times New Roman" w:cs="Times New Roman"/>
                <w:sz w:val="24"/>
                <w:szCs w:val="24"/>
                <w:lang w:eastAsia="en-US"/>
              </w:rPr>
              <w:t>вызванная поражением половых клеток (</w:t>
            </w:r>
            <w:proofErr w:type="spellStart"/>
            <w:r w:rsidR="00CA54F5" w:rsidRPr="00EA27C4">
              <w:rPr>
                <w:rFonts w:ascii="Times New Roman" w:eastAsiaTheme="minorHAnsi" w:hAnsi="Times New Roman" w:cs="Times New Roman"/>
                <w:sz w:val="24"/>
                <w:szCs w:val="24"/>
                <w:lang w:eastAsia="en-US"/>
              </w:rPr>
              <w:t>гаметопатии</w:t>
            </w:r>
            <w:proofErr w:type="spellEnd"/>
            <w:r w:rsidR="00CA54F5" w:rsidRPr="00EA27C4">
              <w:rPr>
                <w:rFonts w:ascii="Times New Roman" w:eastAsiaTheme="minorHAnsi" w:hAnsi="Times New Roman" w:cs="Times New Roman"/>
                <w:sz w:val="24"/>
                <w:szCs w:val="24"/>
                <w:lang w:eastAsia="en-US"/>
              </w:rPr>
              <w:t>)</w:t>
            </w:r>
            <w:r w:rsidR="006849C8" w:rsidRPr="00EA27C4">
              <w:rPr>
                <w:rFonts w:ascii="Times New Roman" w:eastAsiaTheme="minorHAnsi" w:hAnsi="Times New Roman" w:cs="Times New Roman"/>
                <w:sz w:val="24"/>
                <w:szCs w:val="24"/>
                <w:lang w:eastAsia="en-US"/>
              </w:rPr>
              <w:t xml:space="preserve">: </w:t>
            </w:r>
            <w:r w:rsidR="00CA54F5" w:rsidRPr="00EA27C4">
              <w:rPr>
                <w:rFonts w:ascii="Times New Roman" w:eastAsiaTheme="minorHAnsi" w:hAnsi="Times New Roman" w:cs="Times New Roman"/>
                <w:sz w:val="24"/>
                <w:szCs w:val="24"/>
                <w:lang w:eastAsia="en-US"/>
              </w:rPr>
              <w:t xml:space="preserve"> болезнь Дауна, истинная микроцефалия, </w:t>
            </w:r>
            <w:proofErr w:type="spellStart"/>
            <w:r w:rsidR="00CA54F5" w:rsidRPr="00EA27C4">
              <w:rPr>
                <w:rFonts w:ascii="Times New Roman" w:eastAsiaTheme="minorHAnsi" w:hAnsi="Times New Roman" w:cs="Times New Roman"/>
                <w:sz w:val="24"/>
                <w:szCs w:val="24"/>
                <w:lang w:eastAsia="en-US"/>
              </w:rPr>
              <w:t>фенилкетонурия</w:t>
            </w:r>
            <w:proofErr w:type="spellEnd"/>
            <w:r w:rsidR="00CA54F5" w:rsidRPr="00EA27C4">
              <w:rPr>
                <w:rFonts w:ascii="Times New Roman" w:eastAsiaTheme="minorHAnsi" w:hAnsi="Times New Roman" w:cs="Times New Roman"/>
                <w:sz w:val="24"/>
                <w:szCs w:val="24"/>
                <w:lang w:eastAsia="en-US"/>
              </w:rPr>
              <w:t xml:space="preserve">, </w:t>
            </w:r>
            <w:proofErr w:type="spellStart"/>
            <w:r w:rsidR="00CA54F5" w:rsidRPr="00EA27C4">
              <w:rPr>
                <w:rFonts w:ascii="Times New Roman" w:eastAsiaTheme="minorHAnsi" w:hAnsi="Times New Roman" w:cs="Times New Roman"/>
                <w:sz w:val="24"/>
                <w:szCs w:val="24"/>
                <w:lang w:eastAsia="en-US"/>
              </w:rPr>
              <w:t>галактозурия</w:t>
            </w:r>
            <w:proofErr w:type="spellEnd"/>
            <w:r w:rsidR="00CA54F5" w:rsidRPr="00EA27C4">
              <w:rPr>
                <w:rFonts w:ascii="Times New Roman" w:eastAsiaTheme="minorHAnsi" w:hAnsi="Times New Roman" w:cs="Times New Roman"/>
                <w:sz w:val="24"/>
                <w:szCs w:val="24"/>
                <w:lang w:eastAsia="en-US"/>
              </w:rPr>
              <w:t xml:space="preserve"> и др. энзимопатии; </w:t>
            </w:r>
            <w:proofErr w:type="spellStart"/>
            <w:r w:rsidR="00CA54F5" w:rsidRPr="00EA27C4">
              <w:rPr>
                <w:rFonts w:ascii="Times New Roman" w:eastAsiaTheme="minorHAnsi" w:hAnsi="Times New Roman" w:cs="Times New Roman"/>
                <w:sz w:val="24"/>
                <w:szCs w:val="24"/>
                <w:lang w:eastAsia="en-US"/>
              </w:rPr>
              <w:t>у.о</w:t>
            </w:r>
            <w:proofErr w:type="spellEnd"/>
            <w:r w:rsidR="00CA54F5" w:rsidRPr="00EA27C4">
              <w:rPr>
                <w:rFonts w:ascii="Times New Roman" w:eastAsiaTheme="minorHAnsi" w:hAnsi="Times New Roman" w:cs="Times New Roman"/>
                <w:sz w:val="24"/>
                <w:szCs w:val="24"/>
                <w:lang w:eastAsia="en-US"/>
              </w:rPr>
              <w:t xml:space="preserve">., сочетающаяся  с системными поражениями кожи и костной системы. </w:t>
            </w:r>
            <w:proofErr w:type="gramEnd"/>
          </w:p>
        </w:tc>
      </w:tr>
      <w:tr w:rsidR="00CA54F5" w:rsidRPr="00EA27C4" w:rsidTr="00EA27C4">
        <w:tc>
          <w:tcPr>
            <w:tcW w:w="3021" w:type="dxa"/>
            <w:vMerge/>
          </w:tcPr>
          <w:p w:rsidR="00CA54F5" w:rsidRPr="00EA27C4" w:rsidRDefault="00CA54F5" w:rsidP="00233E61">
            <w:pPr>
              <w:jc w:val="both"/>
              <w:rPr>
                <w:rFonts w:ascii="Times New Roman" w:eastAsiaTheme="minorHAnsi" w:hAnsi="Times New Roman" w:cs="Times New Roman"/>
                <w:b/>
                <w:sz w:val="24"/>
                <w:szCs w:val="24"/>
                <w:lang w:eastAsia="en-US"/>
              </w:rPr>
            </w:pPr>
          </w:p>
        </w:tc>
        <w:tc>
          <w:tcPr>
            <w:tcW w:w="6902" w:type="dxa"/>
          </w:tcPr>
          <w:p w:rsidR="00CA54F5" w:rsidRPr="00EA27C4" w:rsidRDefault="00664CDD" w:rsidP="00664CDD">
            <w:pPr>
              <w:jc w:val="both"/>
              <w:rPr>
                <w:rFonts w:ascii="Times New Roman" w:eastAsiaTheme="minorHAnsi" w:hAnsi="Times New Roman" w:cs="Times New Roman"/>
                <w:sz w:val="24"/>
                <w:szCs w:val="24"/>
                <w:lang w:eastAsia="en-US"/>
              </w:rPr>
            </w:pPr>
            <w:r w:rsidRPr="00EA27C4">
              <w:rPr>
                <w:rFonts w:ascii="Times New Roman" w:eastAsiaTheme="minorHAnsi" w:hAnsi="Times New Roman" w:cs="Times New Roman" w:hint="cs"/>
                <w:sz w:val="24"/>
                <w:szCs w:val="24"/>
                <w:lang w:eastAsia="en-US"/>
              </w:rPr>
              <w:t>•</w:t>
            </w:r>
            <w:proofErr w:type="spellStart"/>
            <w:r w:rsidR="00CA54F5" w:rsidRPr="00EA27C4">
              <w:rPr>
                <w:rFonts w:ascii="Times New Roman" w:eastAsiaTheme="minorHAnsi" w:hAnsi="Times New Roman" w:cs="Times New Roman"/>
                <w:sz w:val="24"/>
                <w:szCs w:val="24"/>
                <w:lang w:eastAsia="en-US"/>
              </w:rPr>
              <w:t>У.о</w:t>
            </w:r>
            <w:proofErr w:type="spellEnd"/>
            <w:r w:rsidR="00CA54F5" w:rsidRPr="00EA27C4">
              <w:rPr>
                <w:rFonts w:ascii="Times New Roman" w:eastAsiaTheme="minorHAnsi" w:hAnsi="Times New Roman" w:cs="Times New Roman"/>
                <w:sz w:val="24"/>
                <w:szCs w:val="24"/>
                <w:lang w:eastAsia="en-US"/>
              </w:rPr>
              <w:t xml:space="preserve">., связанная с </w:t>
            </w:r>
            <w:proofErr w:type="spellStart"/>
            <w:r w:rsidR="00CA54F5" w:rsidRPr="00EA27C4">
              <w:rPr>
                <w:rFonts w:ascii="Times New Roman" w:eastAsiaTheme="minorHAnsi" w:hAnsi="Times New Roman" w:cs="Times New Roman"/>
                <w:sz w:val="24"/>
                <w:szCs w:val="24"/>
                <w:lang w:eastAsia="en-US"/>
              </w:rPr>
              <w:t>эбриопатиями</w:t>
            </w:r>
            <w:proofErr w:type="spellEnd"/>
            <w:r w:rsidR="00CA54F5" w:rsidRPr="00EA27C4">
              <w:rPr>
                <w:rFonts w:ascii="Times New Roman" w:eastAsiaTheme="minorHAnsi" w:hAnsi="Times New Roman" w:cs="Times New Roman"/>
                <w:sz w:val="24"/>
                <w:szCs w:val="24"/>
                <w:lang w:eastAsia="en-US"/>
              </w:rPr>
              <w:t xml:space="preserve"> и </w:t>
            </w:r>
            <w:proofErr w:type="spellStart"/>
            <w:r w:rsidR="00CA54F5" w:rsidRPr="00EA27C4">
              <w:rPr>
                <w:rFonts w:ascii="Times New Roman" w:eastAsiaTheme="minorHAnsi" w:hAnsi="Times New Roman" w:cs="Times New Roman"/>
                <w:sz w:val="24"/>
                <w:szCs w:val="24"/>
                <w:lang w:eastAsia="en-US"/>
              </w:rPr>
              <w:t>фетопатиями</w:t>
            </w:r>
            <w:proofErr w:type="spellEnd"/>
            <w:r w:rsidR="00CA54F5" w:rsidRPr="00EA27C4">
              <w:rPr>
                <w:rFonts w:ascii="Times New Roman" w:eastAsiaTheme="minorHAnsi" w:hAnsi="Times New Roman" w:cs="Times New Roman"/>
                <w:sz w:val="24"/>
                <w:szCs w:val="24"/>
                <w:lang w:eastAsia="en-US"/>
              </w:rPr>
              <w:t xml:space="preserve">: </w:t>
            </w:r>
          </w:p>
          <w:p w:rsidR="00CA54F5" w:rsidRPr="00EA27C4" w:rsidRDefault="00CA54F5" w:rsidP="00CA54F5">
            <w:pPr>
              <w:jc w:val="both"/>
              <w:rPr>
                <w:rFonts w:ascii="Times New Roman" w:eastAsiaTheme="minorHAnsi" w:hAnsi="Times New Roman" w:cs="Times New Roman"/>
                <w:sz w:val="24"/>
                <w:szCs w:val="24"/>
                <w:lang w:eastAsia="en-US"/>
              </w:rPr>
            </w:pPr>
            <w:proofErr w:type="gramStart"/>
            <w:r w:rsidRPr="00EA27C4">
              <w:rPr>
                <w:rFonts w:ascii="Times New Roman" w:eastAsiaTheme="minorHAnsi" w:hAnsi="Times New Roman" w:cs="Times New Roman"/>
                <w:sz w:val="24"/>
                <w:szCs w:val="24"/>
                <w:lang w:eastAsia="en-US"/>
              </w:rPr>
              <w:t xml:space="preserve">- связанная с внутриутробным инфекционным поражением (вирусы  краснухи,  гриппа, паротита, гепатита, </w:t>
            </w:r>
            <w:proofErr w:type="spellStart"/>
            <w:r w:rsidRPr="00EA27C4">
              <w:rPr>
                <w:rFonts w:ascii="Times New Roman" w:eastAsiaTheme="minorHAnsi" w:hAnsi="Times New Roman" w:cs="Times New Roman"/>
                <w:sz w:val="24"/>
                <w:szCs w:val="24"/>
                <w:lang w:eastAsia="en-US"/>
              </w:rPr>
              <w:t>цитомегалии</w:t>
            </w:r>
            <w:proofErr w:type="spellEnd"/>
            <w:r w:rsidRPr="00EA27C4">
              <w:rPr>
                <w:rFonts w:ascii="Times New Roman" w:eastAsiaTheme="minorHAnsi" w:hAnsi="Times New Roman" w:cs="Times New Roman"/>
                <w:sz w:val="24"/>
                <w:szCs w:val="24"/>
                <w:lang w:eastAsia="en-US"/>
              </w:rPr>
              <w:t xml:space="preserve">,  токсоплазмоза, сифилиса, </w:t>
            </w:r>
            <w:proofErr w:type="spellStart"/>
            <w:r w:rsidRPr="00EA27C4">
              <w:rPr>
                <w:rFonts w:ascii="Times New Roman" w:eastAsiaTheme="minorHAnsi" w:hAnsi="Times New Roman" w:cs="Times New Roman"/>
                <w:sz w:val="24"/>
                <w:szCs w:val="24"/>
                <w:lang w:eastAsia="en-US"/>
              </w:rPr>
              <w:t>листериоза</w:t>
            </w:r>
            <w:proofErr w:type="spellEnd"/>
            <w:r w:rsidRPr="00EA27C4">
              <w:rPr>
                <w:rFonts w:ascii="Times New Roman" w:eastAsiaTheme="minorHAnsi" w:hAnsi="Times New Roman" w:cs="Times New Roman"/>
                <w:sz w:val="24"/>
                <w:szCs w:val="24"/>
                <w:lang w:eastAsia="en-US"/>
              </w:rPr>
              <w:t xml:space="preserve"> и т.п.;</w:t>
            </w:r>
            <w:proofErr w:type="gramEnd"/>
          </w:p>
          <w:p w:rsidR="00CA54F5" w:rsidRPr="00EA27C4" w:rsidRDefault="00CA54F5" w:rsidP="00CA54F5">
            <w:pPr>
              <w:jc w:val="both"/>
              <w:rPr>
                <w:rFonts w:ascii="Times New Roman" w:eastAsiaTheme="minorHAnsi" w:hAnsi="Times New Roman" w:cs="Times New Roman"/>
                <w:sz w:val="24"/>
                <w:szCs w:val="24"/>
                <w:lang w:eastAsia="en-US"/>
              </w:rPr>
            </w:pPr>
            <w:r w:rsidRPr="00EA27C4">
              <w:rPr>
                <w:rFonts w:ascii="Times New Roman" w:eastAsiaTheme="minorHAnsi" w:hAnsi="Times New Roman" w:cs="Times New Roman"/>
                <w:sz w:val="24"/>
                <w:szCs w:val="24"/>
                <w:lang w:eastAsia="en-US"/>
              </w:rPr>
              <w:t>- связанная  с внутриутробным  поражением экз</w:t>
            </w:r>
            <w:proofErr w:type="gramStart"/>
            <w:r w:rsidRPr="00EA27C4">
              <w:rPr>
                <w:rFonts w:ascii="Times New Roman" w:eastAsiaTheme="minorHAnsi" w:hAnsi="Times New Roman" w:cs="Times New Roman"/>
                <w:sz w:val="24"/>
                <w:szCs w:val="24"/>
                <w:lang w:eastAsia="en-US"/>
              </w:rPr>
              <w:t>о-</w:t>
            </w:r>
            <w:proofErr w:type="gramEnd"/>
            <w:r w:rsidRPr="00EA27C4">
              <w:rPr>
                <w:rFonts w:ascii="Times New Roman" w:eastAsiaTheme="minorHAnsi" w:hAnsi="Times New Roman" w:cs="Times New Roman"/>
                <w:sz w:val="24"/>
                <w:szCs w:val="24"/>
                <w:lang w:eastAsia="en-US"/>
              </w:rPr>
              <w:t xml:space="preserve"> и </w:t>
            </w:r>
            <w:proofErr w:type="spellStart"/>
            <w:r w:rsidRPr="00EA27C4">
              <w:rPr>
                <w:rFonts w:ascii="Times New Roman" w:eastAsiaTheme="minorHAnsi" w:hAnsi="Times New Roman" w:cs="Times New Roman"/>
                <w:sz w:val="24"/>
                <w:szCs w:val="24"/>
                <w:lang w:eastAsia="en-US"/>
              </w:rPr>
              <w:t>эндотоксическими</w:t>
            </w:r>
            <w:proofErr w:type="spellEnd"/>
            <w:r w:rsidRPr="00EA27C4">
              <w:rPr>
                <w:rFonts w:ascii="Times New Roman" w:eastAsiaTheme="minorHAnsi" w:hAnsi="Times New Roman" w:cs="Times New Roman"/>
                <w:sz w:val="24"/>
                <w:szCs w:val="24"/>
                <w:lang w:eastAsia="en-US"/>
              </w:rPr>
              <w:t xml:space="preserve"> агентами (при гормональных нарушениях у матери, при интоксикациях беременной);</w:t>
            </w:r>
          </w:p>
          <w:p w:rsidR="00CA54F5" w:rsidRPr="00EA27C4" w:rsidRDefault="00CA54F5" w:rsidP="00CA54F5">
            <w:pPr>
              <w:jc w:val="both"/>
              <w:rPr>
                <w:rFonts w:ascii="Times New Roman" w:eastAsiaTheme="minorHAnsi" w:hAnsi="Times New Roman" w:cs="Times New Roman"/>
                <w:sz w:val="24"/>
                <w:szCs w:val="24"/>
                <w:lang w:eastAsia="en-US"/>
              </w:rPr>
            </w:pPr>
            <w:r w:rsidRPr="00EA27C4">
              <w:rPr>
                <w:rFonts w:ascii="Times New Roman" w:eastAsiaTheme="minorHAnsi" w:hAnsi="Times New Roman" w:cs="Times New Roman"/>
                <w:sz w:val="24"/>
                <w:szCs w:val="24"/>
                <w:lang w:eastAsia="en-US"/>
              </w:rPr>
              <w:t xml:space="preserve">- </w:t>
            </w:r>
            <w:proofErr w:type="gramStart"/>
            <w:r w:rsidRPr="00EA27C4">
              <w:rPr>
                <w:rFonts w:ascii="Times New Roman" w:eastAsiaTheme="minorHAnsi" w:hAnsi="Times New Roman" w:cs="Times New Roman"/>
                <w:sz w:val="24"/>
                <w:szCs w:val="24"/>
                <w:lang w:eastAsia="en-US"/>
              </w:rPr>
              <w:t>обусловленная</w:t>
            </w:r>
            <w:proofErr w:type="gramEnd"/>
            <w:r w:rsidRPr="00EA27C4">
              <w:rPr>
                <w:rFonts w:ascii="Times New Roman" w:eastAsiaTheme="minorHAnsi" w:hAnsi="Times New Roman" w:cs="Times New Roman"/>
                <w:sz w:val="24"/>
                <w:szCs w:val="24"/>
                <w:lang w:eastAsia="en-US"/>
              </w:rPr>
              <w:t xml:space="preserve">  гемолитической болезнью новорожденного</w:t>
            </w:r>
          </w:p>
        </w:tc>
      </w:tr>
      <w:tr w:rsidR="00233E61" w:rsidRPr="00EA27C4" w:rsidTr="00EA27C4">
        <w:tc>
          <w:tcPr>
            <w:tcW w:w="3021" w:type="dxa"/>
            <w:tcBorders>
              <w:top w:val="nil"/>
            </w:tcBorders>
          </w:tcPr>
          <w:p w:rsidR="00233E61" w:rsidRPr="00EA27C4" w:rsidRDefault="00233E61" w:rsidP="00233E61">
            <w:pPr>
              <w:jc w:val="both"/>
              <w:rPr>
                <w:rFonts w:ascii="Times New Roman" w:hAnsi="Times New Roman" w:cs="Times New Roman"/>
                <w:sz w:val="24"/>
                <w:szCs w:val="24"/>
              </w:rPr>
            </w:pPr>
          </w:p>
        </w:tc>
        <w:tc>
          <w:tcPr>
            <w:tcW w:w="6902" w:type="dxa"/>
          </w:tcPr>
          <w:p w:rsidR="00233E61" w:rsidRPr="00EA27C4" w:rsidRDefault="00664CDD" w:rsidP="00664CDD">
            <w:pPr>
              <w:jc w:val="both"/>
              <w:rPr>
                <w:rFonts w:ascii="Times New Roman" w:hAnsi="Times New Roman" w:cs="Times New Roman"/>
                <w:sz w:val="24"/>
                <w:szCs w:val="24"/>
              </w:rPr>
            </w:pPr>
            <w:proofErr w:type="gramStart"/>
            <w:r w:rsidRPr="00EA27C4">
              <w:rPr>
                <w:rFonts w:ascii="Times New Roman" w:hAnsi="Times New Roman" w:cs="Times New Roman" w:hint="cs"/>
                <w:sz w:val="24"/>
                <w:szCs w:val="24"/>
              </w:rPr>
              <w:t>•</w:t>
            </w:r>
            <w:proofErr w:type="spellStart"/>
            <w:r w:rsidR="00CA54F5" w:rsidRPr="00EA27C4">
              <w:rPr>
                <w:rFonts w:ascii="Times New Roman" w:hAnsi="Times New Roman" w:cs="Times New Roman"/>
                <w:sz w:val="24"/>
                <w:szCs w:val="24"/>
              </w:rPr>
              <w:t>У.о</w:t>
            </w:r>
            <w:proofErr w:type="spellEnd"/>
            <w:r w:rsidR="00CA54F5" w:rsidRPr="00EA27C4">
              <w:rPr>
                <w:rFonts w:ascii="Times New Roman" w:hAnsi="Times New Roman" w:cs="Times New Roman"/>
                <w:sz w:val="24"/>
                <w:szCs w:val="24"/>
              </w:rPr>
              <w:t xml:space="preserve">., связанная с </w:t>
            </w:r>
            <w:proofErr w:type="spellStart"/>
            <w:r w:rsidR="00CA54F5" w:rsidRPr="00EA27C4">
              <w:rPr>
                <w:rFonts w:ascii="Times New Roman" w:hAnsi="Times New Roman" w:cs="Times New Roman"/>
                <w:sz w:val="24"/>
                <w:szCs w:val="24"/>
              </w:rPr>
              <w:t>интранатальными</w:t>
            </w:r>
            <w:proofErr w:type="spellEnd"/>
            <w:r w:rsidR="00CA54F5" w:rsidRPr="00EA27C4">
              <w:rPr>
                <w:rFonts w:ascii="Times New Roman" w:hAnsi="Times New Roman" w:cs="Times New Roman"/>
                <w:sz w:val="24"/>
                <w:szCs w:val="24"/>
              </w:rPr>
              <w:t xml:space="preserve"> и постнатальными  вредностями (родовая травма и асфиксия, </w:t>
            </w:r>
            <w:proofErr w:type="spellStart"/>
            <w:r w:rsidR="00CA54F5" w:rsidRPr="00EA27C4">
              <w:rPr>
                <w:rFonts w:ascii="Times New Roman" w:hAnsi="Times New Roman" w:cs="Times New Roman"/>
                <w:sz w:val="24"/>
                <w:szCs w:val="24"/>
              </w:rPr>
              <w:t>ч.м.т</w:t>
            </w:r>
            <w:proofErr w:type="spellEnd"/>
            <w:r w:rsidR="00CA54F5" w:rsidRPr="00EA27C4">
              <w:rPr>
                <w:rFonts w:ascii="Times New Roman" w:hAnsi="Times New Roman" w:cs="Times New Roman"/>
                <w:sz w:val="24"/>
                <w:szCs w:val="24"/>
              </w:rPr>
              <w:t xml:space="preserve">. в раннем детстве до 3-х лет, </w:t>
            </w:r>
            <w:proofErr w:type="spellStart"/>
            <w:r w:rsidR="00CA54F5" w:rsidRPr="00EA27C4">
              <w:rPr>
                <w:rFonts w:ascii="Times New Roman" w:hAnsi="Times New Roman" w:cs="Times New Roman"/>
                <w:sz w:val="24"/>
                <w:szCs w:val="24"/>
              </w:rPr>
              <w:t>нейроинфекции</w:t>
            </w:r>
            <w:proofErr w:type="spellEnd"/>
            <w:r w:rsidR="00CA54F5" w:rsidRPr="00EA27C4">
              <w:rPr>
                <w:rFonts w:ascii="Times New Roman" w:hAnsi="Times New Roman" w:cs="Times New Roman"/>
                <w:sz w:val="24"/>
                <w:szCs w:val="24"/>
              </w:rPr>
              <w:t>,  перенесенные в раннем детстве</w:t>
            </w:r>
            <w:proofErr w:type="gramEnd"/>
          </w:p>
        </w:tc>
      </w:tr>
      <w:tr w:rsidR="00233E61" w:rsidRPr="00EA27C4" w:rsidTr="00EA27C4">
        <w:tc>
          <w:tcPr>
            <w:tcW w:w="3021" w:type="dxa"/>
          </w:tcPr>
          <w:p w:rsidR="00233E61" w:rsidRPr="00EA27C4" w:rsidRDefault="00CA54F5" w:rsidP="00233E61">
            <w:pPr>
              <w:jc w:val="both"/>
              <w:rPr>
                <w:rFonts w:ascii="Times New Roman" w:eastAsiaTheme="minorHAnsi" w:hAnsi="Times New Roman" w:cs="Times New Roman"/>
                <w:sz w:val="24"/>
                <w:szCs w:val="24"/>
                <w:lang w:eastAsia="en-US"/>
              </w:rPr>
            </w:pPr>
            <w:r w:rsidRPr="00EA27C4">
              <w:rPr>
                <w:rFonts w:ascii="Times New Roman" w:eastAsiaTheme="minorHAnsi" w:hAnsi="Times New Roman" w:cs="Times New Roman"/>
                <w:sz w:val="24"/>
                <w:szCs w:val="24"/>
                <w:lang w:eastAsia="en-US"/>
              </w:rPr>
              <w:t>Клинико-физиологическая классификация</w:t>
            </w:r>
            <w:r w:rsidR="00F74DA0" w:rsidRPr="00EA27C4">
              <w:rPr>
                <w:rFonts w:ascii="Times New Roman" w:eastAsiaTheme="minorHAnsi" w:hAnsi="Times New Roman" w:cs="Times New Roman"/>
                <w:sz w:val="24"/>
                <w:szCs w:val="24"/>
                <w:lang w:eastAsia="en-US"/>
              </w:rPr>
              <w:t xml:space="preserve"> (по </w:t>
            </w:r>
            <w:proofErr w:type="spellStart"/>
            <w:r w:rsidR="00F74DA0" w:rsidRPr="00EA27C4">
              <w:rPr>
                <w:rFonts w:ascii="Times New Roman" w:eastAsiaTheme="minorHAnsi" w:hAnsi="Times New Roman" w:cs="Times New Roman"/>
                <w:sz w:val="24"/>
                <w:szCs w:val="24"/>
                <w:lang w:eastAsia="en-US"/>
              </w:rPr>
              <w:t>С.С.Мнухину</w:t>
            </w:r>
            <w:proofErr w:type="spellEnd"/>
            <w:r w:rsidR="00F74DA0" w:rsidRPr="00EA27C4">
              <w:rPr>
                <w:rFonts w:ascii="Times New Roman" w:eastAsiaTheme="minorHAnsi" w:hAnsi="Times New Roman" w:cs="Times New Roman"/>
                <w:sz w:val="24"/>
                <w:szCs w:val="24"/>
                <w:lang w:eastAsia="en-US"/>
              </w:rPr>
              <w:t xml:space="preserve">, Д.Н. Исаеву) </w:t>
            </w:r>
            <w:r w:rsidR="009A1847" w:rsidRPr="00EA27C4">
              <w:rPr>
                <w:rFonts w:ascii="Times New Roman" w:eastAsiaTheme="minorHAnsi" w:hAnsi="Times New Roman" w:cs="Times New Roman"/>
                <w:sz w:val="24"/>
                <w:szCs w:val="24"/>
                <w:lang w:eastAsia="en-US"/>
              </w:rPr>
              <w:t xml:space="preserve"> – для выделения клинических форм, для ориентации психиатров, дефектологов, логопедов, медицинских психологов на прицельную работу соответственно клиническим приоритетам, для составления индивидуальных  </w:t>
            </w:r>
            <w:proofErr w:type="spellStart"/>
            <w:r w:rsidR="009A1847" w:rsidRPr="00EA27C4">
              <w:rPr>
                <w:rFonts w:ascii="Times New Roman" w:eastAsiaTheme="minorHAnsi" w:hAnsi="Times New Roman" w:cs="Times New Roman"/>
                <w:sz w:val="24"/>
                <w:szCs w:val="24"/>
                <w:lang w:eastAsia="en-US"/>
              </w:rPr>
              <w:t>абилитационных</w:t>
            </w:r>
            <w:proofErr w:type="spellEnd"/>
            <w:r w:rsidR="009A1847" w:rsidRPr="00EA27C4">
              <w:rPr>
                <w:rFonts w:ascii="Times New Roman" w:eastAsiaTheme="minorHAnsi" w:hAnsi="Times New Roman" w:cs="Times New Roman"/>
                <w:sz w:val="24"/>
                <w:szCs w:val="24"/>
                <w:lang w:eastAsia="en-US"/>
              </w:rPr>
              <w:t xml:space="preserve"> программ </w:t>
            </w:r>
          </w:p>
        </w:tc>
        <w:tc>
          <w:tcPr>
            <w:tcW w:w="6902" w:type="dxa"/>
          </w:tcPr>
          <w:p w:rsidR="00233E61" w:rsidRPr="00EA27C4" w:rsidRDefault="00664CDD" w:rsidP="00664CDD">
            <w:pPr>
              <w:jc w:val="both"/>
              <w:rPr>
                <w:rFonts w:ascii="Times New Roman" w:eastAsiaTheme="minorHAnsi" w:hAnsi="Times New Roman" w:cs="Times New Roman"/>
                <w:sz w:val="24"/>
                <w:szCs w:val="24"/>
                <w:lang w:eastAsia="en-US"/>
              </w:rPr>
            </w:pPr>
            <w:proofErr w:type="gramStart"/>
            <w:r w:rsidRPr="00EA27C4">
              <w:rPr>
                <w:rFonts w:ascii="Times New Roman" w:eastAsiaTheme="minorHAnsi" w:hAnsi="Times New Roman" w:cs="Times New Roman" w:hint="cs"/>
                <w:sz w:val="24"/>
                <w:szCs w:val="24"/>
                <w:lang w:eastAsia="en-US"/>
              </w:rPr>
              <w:t>•</w:t>
            </w:r>
            <w:r w:rsidR="009A1847" w:rsidRPr="00EA27C4">
              <w:rPr>
                <w:rFonts w:ascii="Times New Roman" w:eastAsiaTheme="minorHAnsi" w:hAnsi="Times New Roman" w:cs="Times New Roman"/>
                <w:sz w:val="24"/>
                <w:szCs w:val="24"/>
                <w:lang w:eastAsia="en-US"/>
              </w:rPr>
              <w:t xml:space="preserve">Легкая </w:t>
            </w:r>
            <w:proofErr w:type="spellStart"/>
            <w:r w:rsidR="009A1847" w:rsidRPr="00EA27C4">
              <w:rPr>
                <w:rFonts w:ascii="Times New Roman" w:eastAsiaTheme="minorHAnsi" w:hAnsi="Times New Roman" w:cs="Times New Roman"/>
                <w:sz w:val="24"/>
                <w:szCs w:val="24"/>
                <w:lang w:eastAsia="en-US"/>
              </w:rPr>
              <w:t>у.о</w:t>
            </w:r>
            <w:proofErr w:type="spellEnd"/>
            <w:r w:rsidR="009A1847" w:rsidRPr="00EA27C4">
              <w:rPr>
                <w:rFonts w:ascii="Times New Roman" w:eastAsiaTheme="minorHAnsi" w:hAnsi="Times New Roman" w:cs="Times New Roman"/>
                <w:sz w:val="24"/>
                <w:szCs w:val="24"/>
                <w:lang w:eastAsia="en-US"/>
              </w:rPr>
              <w:t xml:space="preserve">. (легкая умственная </w:t>
            </w:r>
            <w:proofErr w:type="spellStart"/>
            <w:r w:rsidR="009A1847" w:rsidRPr="00EA27C4">
              <w:rPr>
                <w:rFonts w:ascii="Times New Roman" w:eastAsiaTheme="minorHAnsi" w:hAnsi="Times New Roman" w:cs="Times New Roman"/>
                <w:sz w:val="24"/>
                <w:szCs w:val="24"/>
                <w:lang w:eastAsia="en-US"/>
              </w:rPr>
              <w:t>субнормальность</w:t>
            </w:r>
            <w:proofErr w:type="spellEnd"/>
            <w:r w:rsidR="009A1847" w:rsidRPr="00EA27C4">
              <w:rPr>
                <w:rFonts w:ascii="Times New Roman" w:eastAsiaTheme="minorHAnsi" w:hAnsi="Times New Roman" w:cs="Times New Roman"/>
                <w:sz w:val="24"/>
                <w:szCs w:val="24"/>
                <w:lang w:eastAsia="en-US"/>
              </w:rPr>
              <w:t xml:space="preserve">, дебильность, </w:t>
            </w:r>
            <w:r w:rsidR="009A1847" w:rsidRPr="00EA27C4">
              <w:rPr>
                <w:rFonts w:ascii="Times New Roman" w:eastAsiaTheme="minorHAnsi" w:hAnsi="Times New Roman" w:cs="Times New Roman"/>
                <w:sz w:val="24"/>
                <w:szCs w:val="24"/>
                <w:lang w:val="en-US" w:eastAsia="en-US"/>
              </w:rPr>
              <w:t>F</w:t>
            </w:r>
            <w:r w:rsidR="009A1847" w:rsidRPr="00EA27C4">
              <w:rPr>
                <w:rFonts w:ascii="Times New Roman" w:eastAsiaTheme="minorHAnsi" w:hAnsi="Times New Roman" w:cs="Times New Roman"/>
                <w:sz w:val="24"/>
                <w:szCs w:val="24"/>
                <w:lang w:eastAsia="en-US"/>
              </w:rPr>
              <w:t>-70); коэффициент умственного развития по</w:t>
            </w:r>
            <w:r w:rsidR="009A1847" w:rsidRPr="00EA27C4">
              <w:rPr>
                <w:rFonts w:ascii="Times New Roman" w:eastAsiaTheme="minorHAnsi" w:hAnsi="Times New Roman" w:cs="Times New Roman"/>
                <w:sz w:val="24"/>
                <w:szCs w:val="24"/>
                <w:lang w:val="en-US" w:eastAsia="en-US"/>
              </w:rPr>
              <w:t>WISC</w:t>
            </w:r>
            <w:r w:rsidR="009A1847" w:rsidRPr="00EA27C4">
              <w:rPr>
                <w:rFonts w:ascii="Times New Roman" w:eastAsiaTheme="minorHAnsi" w:hAnsi="Times New Roman" w:cs="Times New Roman"/>
                <w:sz w:val="24"/>
                <w:szCs w:val="24"/>
                <w:lang w:eastAsia="en-US"/>
              </w:rPr>
              <w:t xml:space="preserve"> (стандартизированная методика </w:t>
            </w:r>
            <w:proofErr w:type="spellStart"/>
            <w:r w:rsidR="009A1847" w:rsidRPr="00EA27C4">
              <w:rPr>
                <w:rFonts w:ascii="Times New Roman" w:eastAsiaTheme="minorHAnsi" w:hAnsi="Times New Roman" w:cs="Times New Roman"/>
                <w:sz w:val="24"/>
                <w:szCs w:val="24"/>
                <w:lang w:eastAsia="en-US"/>
              </w:rPr>
              <w:t>Д.Векслера</w:t>
            </w:r>
            <w:proofErr w:type="spellEnd"/>
            <w:r w:rsidR="009A1847" w:rsidRPr="00EA27C4">
              <w:rPr>
                <w:rFonts w:ascii="Times New Roman" w:eastAsiaTheme="minorHAnsi" w:hAnsi="Times New Roman" w:cs="Times New Roman"/>
                <w:sz w:val="24"/>
                <w:szCs w:val="24"/>
                <w:lang w:eastAsia="en-US"/>
              </w:rPr>
              <w:t xml:space="preserve">) – в  диапазоне 50-69.   </w:t>
            </w:r>
            <w:proofErr w:type="gramEnd"/>
          </w:p>
          <w:p w:rsidR="00233E61" w:rsidRPr="00EA27C4" w:rsidRDefault="00664CDD" w:rsidP="00664CDD">
            <w:pPr>
              <w:jc w:val="both"/>
              <w:rPr>
                <w:rFonts w:ascii="Times New Roman" w:eastAsiaTheme="minorHAnsi" w:hAnsi="Times New Roman" w:cs="Times New Roman"/>
                <w:b/>
                <w:sz w:val="24"/>
                <w:szCs w:val="24"/>
                <w:lang w:eastAsia="en-US"/>
              </w:rPr>
            </w:pPr>
            <w:r w:rsidRPr="00EA27C4">
              <w:rPr>
                <w:rFonts w:ascii="Times New Roman" w:eastAsiaTheme="minorHAnsi" w:hAnsi="Times New Roman" w:cs="Times New Roman" w:hint="cs"/>
                <w:sz w:val="24"/>
                <w:szCs w:val="24"/>
                <w:lang w:eastAsia="en-US"/>
              </w:rPr>
              <w:t>•</w:t>
            </w:r>
            <w:proofErr w:type="gramStart"/>
            <w:r w:rsidR="009A1847" w:rsidRPr="00EA27C4">
              <w:rPr>
                <w:rFonts w:ascii="Times New Roman" w:eastAsiaTheme="minorHAnsi" w:hAnsi="Times New Roman" w:cs="Times New Roman"/>
                <w:sz w:val="24"/>
                <w:szCs w:val="24"/>
                <w:lang w:eastAsia="en-US"/>
              </w:rPr>
              <w:t>Умеренная</w:t>
            </w:r>
            <w:proofErr w:type="gramEnd"/>
            <w:r w:rsidR="009A1847" w:rsidRPr="00EA27C4">
              <w:rPr>
                <w:rFonts w:ascii="Times New Roman" w:eastAsiaTheme="minorHAnsi" w:hAnsi="Times New Roman" w:cs="Times New Roman"/>
                <w:sz w:val="24"/>
                <w:szCs w:val="24"/>
                <w:lang w:eastAsia="en-US"/>
              </w:rPr>
              <w:t xml:space="preserve"> </w:t>
            </w:r>
            <w:proofErr w:type="spellStart"/>
            <w:r w:rsidR="009A1847" w:rsidRPr="00EA27C4">
              <w:rPr>
                <w:rFonts w:ascii="Times New Roman" w:eastAsiaTheme="minorHAnsi" w:hAnsi="Times New Roman" w:cs="Times New Roman"/>
                <w:sz w:val="24"/>
                <w:szCs w:val="24"/>
                <w:lang w:eastAsia="en-US"/>
              </w:rPr>
              <w:t>у.о</w:t>
            </w:r>
            <w:proofErr w:type="spellEnd"/>
            <w:r w:rsidR="009A1847" w:rsidRPr="00EA27C4">
              <w:rPr>
                <w:rFonts w:ascii="Times New Roman" w:eastAsiaTheme="minorHAnsi" w:hAnsi="Times New Roman" w:cs="Times New Roman"/>
                <w:sz w:val="24"/>
                <w:szCs w:val="24"/>
                <w:lang w:eastAsia="en-US"/>
              </w:rPr>
              <w:t>. (</w:t>
            </w:r>
            <w:proofErr w:type="spellStart"/>
            <w:r w:rsidR="009A1847" w:rsidRPr="00EA27C4">
              <w:rPr>
                <w:rFonts w:ascii="Times New Roman" w:eastAsiaTheme="minorHAnsi" w:hAnsi="Times New Roman" w:cs="Times New Roman"/>
                <w:sz w:val="24"/>
                <w:szCs w:val="24"/>
                <w:lang w:eastAsia="en-US"/>
              </w:rPr>
              <w:t>имбецильность</w:t>
            </w:r>
            <w:proofErr w:type="spellEnd"/>
            <w:r w:rsidR="009A1847" w:rsidRPr="00EA27C4">
              <w:rPr>
                <w:rFonts w:ascii="Times New Roman" w:eastAsiaTheme="minorHAnsi" w:hAnsi="Times New Roman" w:cs="Times New Roman"/>
                <w:sz w:val="24"/>
                <w:szCs w:val="24"/>
                <w:lang w:eastAsia="en-US"/>
              </w:rPr>
              <w:t xml:space="preserve"> легкой и средней степени, </w:t>
            </w:r>
            <w:r w:rsidR="00F74DA0" w:rsidRPr="00EA27C4">
              <w:rPr>
                <w:rFonts w:ascii="Times New Roman" w:eastAsiaTheme="minorHAnsi" w:hAnsi="Times New Roman" w:cs="Times New Roman"/>
                <w:sz w:val="24"/>
                <w:szCs w:val="24"/>
                <w:lang w:eastAsia="en-US"/>
              </w:rPr>
              <w:t>F-71</w:t>
            </w:r>
            <w:r w:rsidR="009A1847" w:rsidRPr="00EA27C4">
              <w:rPr>
                <w:rFonts w:ascii="Times New Roman" w:eastAsiaTheme="minorHAnsi" w:hAnsi="Times New Roman" w:cs="Times New Roman"/>
                <w:sz w:val="24"/>
                <w:szCs w:val="24"/>
                <w:lang w:eastAsia="en-US"/>
              </w:rPr>
              <w:t xml:space="preserve">); коэффициент умственного развития </w:t>
            </w:r>
            <w:r w:rsidR="00F74DA0" w:rsidRPr="00EA27C4">
              <w:rPr>
                <w:rFonts w:ascii="Times New Roman" w:eastAsiaTheme="minorHAnsi" w:hAnsi="Times New Roman" w:cs="Times New Roman"/>
                <w:sz w:val="24"/>
                <w:szCs w:val="24"/>
                <w:lang w:eastAsia="en-US"/>
              </w:rPr>
              <w:t>–</w:t>
            </w:r>
            <w:r w:rsidR="009A1847" w:rsidRPr="00EA27C4">
              <w:rPr>
                <w:rFonts w:ascii="Times New Roman" w:eastAsiaTheme="minorHAnsi" w:hAnsi="Times New Roman" w:cs="Times New Roman"/>
                <w:sz w:val="24"/>
                <w:szCs w:val="24"/>
                <w:lang w:eastAsia="en-US"/>
              </w:rPr>
              <w:t xml:space="preserve"> </w:t>
            </w:r>
            <w:r w:rsidR="00F74DA0" w:rsidRPr="00EA27C4">
              <w:rPr>
                <w:rFonts w:ascii="Times New Roman" w:eastAsiaTheme="minorHAnsi" w:hAnsi="Times New Roman" w:cs="Times New Roman"/>
                <w:sz w:val="24"/>
                <w:szCs w:val="24"/>
                <w:lang w:eastAsia="en-US"/>
              </w:rPr>
              <w:t>35-49.</w:t>
            </w:r>
          </w:p>
          <w:p w:rsidR="00F74DA0" w:rsidRPr="00EA27C4" w:rsidRDefault="00664CDD" w:rsidP="00664CDD">
            <w:pPr>
              <w:rPr>
                <w:rFonts w:ascii="Times New Roman" w:hAnsi="Times New Roman" w:cs="Times New Roman"/>
                <w:sz w:val="24"/>
                <w:szCs w:val="24"/>
              </w:rPr>
            </w:pPr>
            <w:r w:rsidRPr="00EA27C4">
              <w:rPr>
                <w:rFonts w:ascii="Times New Roman" w:eastAsiaTheme="minorHAnsi" w:hAnsi="Times New Roman" w:cs="Times New Roman" w:hint="cs"/>
                <w:sz w:val="24"/>
                <w:szCs w:val="24"/>
              </w:rPr>
              <w:t>•</w:t>
            </w:r>
            <w:r w:rsidR="00F74DA0" w:rsidRPr="00EA27C4">
              <w:rPr>
                <w:rFonts w:ascii="Times New Roman" w:eastAsiaTheme="minorHAnsi" w:hAnsi="Times New Roman" w:cs="Times New Roman"/>
                <w:sz w:val="24"/>
                <w:szCs w:val="24"/>
              </w:rPr>
              <w:t xml:space="preserve">Тяжелая </w:t>
            </w:r>
            <w:proofErr w:type="spellStart"/>
            <w:r w:rsidR="00F74DA0" w:rsidRPr="00EA27C4">
              <w:rPr>
                <w:rFonts w:ascii="Times New Roman" w:eastAsiaTheme="minorHAnsi" w:hAnsi="Times New Roman" w:cs="Times New Roman"/>
                <w:sz w:val="24"/>
                <w:szCs w:val="24"/>
              </w:rPr>
              <w:t>у.о</w:t>
            </w:r>
            <w:proofErr w:type="spellEnd"/>
            <w:proofErr w:type="gramStart"/>
            <w:r w:rsidR="00F74DA0" w:rsidRPr="00EA27C4">
              <w:rPr>
                <w:rFonts w:ascii="Times New Roman" w:eastAsiaTheme="minorHAnsi" w:hAnsi="Times New Roman" w:cs="Times New Roman"/>
                <w:sz w:val="24"/>
                <w:szCs w:val="24"/>
              </w:rPr>
              <w:t>.(</w:t>
            </w:r>
            <w:proofErr w:type="gramEnd"/>
            <w:r w:rsidR="00F74DA0" w:rsidRPr="00EA27C4">
              <w:rPr>
                <w:rFonts w:ascii="Times New Roman" w:eastAsiaTheme="minorHAnsi" w:hAnsi="Times New Roman" w:cs="Times New Roman"/>
                <w:sz w:val="24"/>
                <w:szCs w:val="24"/>
              </w:rPr>
              <w:t xml:space="preserve">тяжелые варианты </w:t>
            </w:r>
            <w:proofErr w:type="spellStart"/>
            <w:r w:rsidR="00F74DA0" w:rsidRPr="00EA27C4">
              <w:rPr>
                <w:rFonts w:ascii="Times New Roman" w:eastAsiaTheme="minorHAnsi" w:hAnsi="Times New Roman" w:cs="Times New Roman"/>
                <w:sz w:val="24"/>
                <w:szCs w:val="24"/>
              </w:rPr>
              <w:t>имбецильности</w:t>
            </w:r>
            <w:proofErr w:type="spellEnd"/>
            <w:r w:rsidR="00F74DA0" w:rsidRPr="00EA27C4">
              <w:rPr>
                <w:rFonts w:ascii="Times New Roman" w:eastAsiaTheme="minorHAnsi" w:hAnsi="Times New Roman" w:cs="Times New Roman"/>
                <w:sz w:val="24"/>
                <w:szCs w:val="24"/>
              </w:rPr>
              <w:t xml:space="preserve">,  F-72); </w:t>
            </w:r>
            <w:r w:rsidR="00F74DA0" w:rsidRPr="00EA27C4">
              <w:rPr>
                <w:rFonts w:ascii="Times New Roman" w:hAnsi="Times New Roman" w:cs="Times New Roman"/>
                <w:sz w:val="24"/>
                <w:szCs w:val="24"/>
              </w:rPr>
              <w:t>коэффициент умственного развития – 20-34.</w:t>
            </w:r>
          </w:p>
          <w:p w:rsidR="00F74DA0" w:rsidRPr="00EA27C4" w:rsidRDefault="00664CDD" w:rsidP="00664CDD">
            <w:pPr>
              <w:rPr>
                <w:rFonts w:ascii="Times New Roman" w:hAnsi="Times New Roman" w:cs="Times New Roman"/>
                <w:sz w:val="24"/>
                <w:szCs w:val="24"/>
              </w:rPr>
            </w:pPr>
            <w:r w:rsidRPr="00EA27C4">
              <w:rPr>
                <w:rFonts w:ascii="Times New Roman" w:eastAsiaTheme="minorHAnsi" w:hAnsi="Times New Roman" w:cs="Times New Roman" w:hint="cs"/>
                <w:sz w:val="24"/>
                <w:szCs w:val="24"/>
              </w:rPr>
              <w:t>•</w:t>
            </w:r>
            <w:r w:rsidR="00F74DA0" w:rsidRPr="00EA27C4">
              <w:rPr>
                <w:rFonts w:ascii="Times New Roman" w:eastAsiaTheme="minorHAnsi" w:hAnsi="Times New Roman" w:cs="Times New Roman"/>
                <w:sz w:val="24"/>
                <w:szCs w:val="24"/>
              </w:rPr>
              <w:t xml:space="preserve">Глубокая </w:t>
            </w:r>
            <w:proofErr w:type="spellStart"/>
            <w:r w:rsidR="00F74DA0" w:rsidRPr="00EA27C4">
              <w:rPr>
                <w:rFonts w:ascii="Times New Roman" w:eastAsiaTheme="minorHAnsi" w:hAnsi="Times New Roman" w:cs="Times New Roman"/>
                <w:sz w:val="24"/>
                <w:szCs w:val="24"/>
              </w:rPr>
              <w:t>у.о</w:t>
            </w:r>
            <w:proofErr w:type="spellEnd"/>
            <w:proofErr w:type="gramStart"/>
            <w:r w:rsidR="00F74DA0" w:rsidRPr="00EA27C4">
              <w:rPr>
                <w:rFonts w:ascii="Times New Roman" w:eastAsiaTheme="minorHAnsi" w:hAnsi="Times New Roman" w:cs="Times New Roman"/>
                <w:sz w:val="24"/>
                <w:szCs w:val="24"/>
              </w:rPr>
              <w:t>.(</w:t>
            </w:r>
            <w:proofErr w:type="spellStart"/>
            <w:proofErr w:type="gramEnd"/>
            <w:r w:rsidR="00F74DA0" w:rsidRPr="00EA27C4">
              <w:rPr>
                <w:rFonts w:ascii="Times New Roman" w:eastAsiaTheme="minorHAnsi" w:hAnsi="Times New Roman" w:cs="Times New Roman"/>
                <w:sz w:val="24"/>
                <w:szCs w:val="24"/>
              </w:rPr>
              <w:t>идиотия</w:t>
            </w:r>
            <w:proofErr w:type="spellEnd"/>
            <w:r w:rsidR="00F74DA0" w:rsidRPr="00EA27C4">
              <w:rPr>
                <w:rFonts w:ascii="Times New Roman" w:eastAsiaTheme="minorHAnsi" w:hAnsi="Times New Roman" w:cs="Times New Roman"/>
                <w:sz w:val="24"/>
                <w:szCs w:val="24"/>
              </w:rPr>
              <w:t>,</w:t>
            </w:r>
            <w:r w:rsidR="00F74DA0" w:rsidRPr="00EA27C4">
              <w:rPr>
                <w:sz w:val="24"/>
                <w:szCs w:val="24"/>
              </w:rPr>
              <w:t xml:space="preserve"> </w:t>
            </w:r>
            <w:r w:rsidR="00F74DA0" w:rsidRPr="00EA27C4">
              <w:rPr>
                <w:rFonts w:ascii="Times New Roman" w:eastAsiaTheme="minorHAnsi" w:hAnsi="Times New Roman" w:cs="Times New Roman"/>
                <w:sz w:val="24"/>
                <w:szCs w:val="24"/>
              </w:rPr>
              <w:t xml:space="preserve">F-73 ); </w:t>
            </w:r>
            <w:r w:rsidR="00F74DA0" w:rsidRPr="00EA27C4">
              <w:rPr>
                <w:rFonts w:ascii="Times New Roman" w:hAnsi="Times New Roman" w:cs="Times New Roman"/>
                <w:sz w:val="24"/>
                <w:szCs w:val="24"/>
              </w:rPr>
              <w:t>коэффициент умственного развития – ниже 20 баллов.</w:t>
            </w:r>
          </w:p>
          <w:p w:rsidR="00F74DA0" w:rsidRPr="00EA27C4" w:rsidRDefault="00F74DA0" w:rsidP="00664CDD">
            <w:pPr>
              <w:jc w:val="both"/>
              <w:rPr>
                <w:rFonts w:ascii="Times New Roman" w:eastAsiaTheme="minorHAnsi" w:hAnsi="Times New Roman" w:cs="Times New Roman"/>
                <w:b/>
                <w:sz w:val="24"/>
                <w:szCs w:val="24"/>
                <w:lang w:eastAsia="en-US"/>
              </w:rPr>
            </w:pPr>
          </w:p>
        </w:tc>
      </w:tr>
    </w:tbl>
    <w:p w:rsidR="00233E61" w:rsidRPr="00C62173" w:rsidRDefault="00233E61" w:rsidP="004617B0">
      <w:pPr>
        <w:spacing w:after="0" w:line="240" w:lineRule="auto"/>
        <w:jc w:val="both"/>
        <w:rPr>
          <w:rFonts w:ascii="Times New Roman" w:hAnsi="Times New Roman" w:cs="Times New Roman"/>
          <w:sz w:val="28"/>
          <w:szCs w:val="28"/>
        </w:rPr>
      </w:pPr>
    </w:p>
    <w:p w:rsidR="00233E61" w:rsidRPr="00C62173" w:rsidRDefault="00233E61" w:rsidP="004617B0">
      <w:pPr>
        <w:spacing w:after="0" w:line="240" w:lineRule="auto"/>
        <w:jc w:val="both"/>
        <w:rPr>
          <w:rFonts w:ascii="Times New Roman" w:hAnsi="Times New Roman" w:cs="Times New Roman"/>
          <w:sz w:val="28"/>
          <w:szCs w:val="28"/>
        </w:rPr>
      </w:pPr>
    </w:p>
    <w:p w:rsidR="00765EEB" w:rsidRPr="00C62173" w:rsidRDefault="00765EEB" w:rsidP="004617B0">
      <w:pPr>
        <w:spacing w:after="0" w:line="240" w:lineRule="auto"/>
        <w:jc w:val="both"/>
        <w:rPr>
          <w:rFonts w:ascii="Times New Roman" w:hAnsi="Times New Roman" w:cs="Times New Roman"/>
          <w:sz w:val="28"/>
          <w:szCs w:val="28"/>
        </w:rPr>
      </w:pPr>
    </w:p>
    <w:p w:rsidR="00EA27C4" w:rsidRDefault="00EA27C4" w:rsidP="00EA27C4">
      <w:pPr>
        <w:rPr>
          <w:rFonts w:ascii="Times New Roman" w:hAnsi="Times New Roman" w:cs="Times New Roman"/>
          <w:b/>
          <w:sz w:val="28"/>
          <w:szCs w:val="28"/>
        </w:rPr>
      </w:pPr>
      <w:r>
        <w:rPr>
          <w:rFonts w:ascii="Times New Roman" w:hAnsi="Times New Roman" w:cs="Times New Roman"/>
          <w:b/>
          <w:sz w:val="28"/>
          <w:szCs w:val="28"/>
        </w:rPr>
        <w:br w:type="page"/>
      </w:r>
    </w:p>
    <w:p w:rsidR="00EA27C4" w:rsidRPr="00C62173" w:rsidRDefault="00EA27C4" w:rsidP="00EA27C4">
      <w:pPr>
        <w:rPr>
          <w:rFonts w:ascii="Times New Roman" w:hAnsi="Times New Roman" w:cs="Times New Roman"/>
          <w:b/>
          <w:sz w:val="28"/>
          <w:szCs w:val="28"/>
        </w:rPr>
        <w:sectPr w:rsidR="00EA27C4" w:rsidRPr="00C62173" w:rsidSect="00C62173">
          <w:pgSz w:w="11906" w:h="16838"/>
          <w:pgMar w:top="1134" w:right="850" w:bottom="1134" w:left="1134" w:header="708" w:footer="708" w:gutter="0"/>
          <w:cols w:space="708"/>
          <w:docGrid w:linePitch="360"/>
        </w:sectPr>
      </w:pPr>
    </w:p>
    <w:p w:rsidR="00CF324A" w:rsidRPr="00EA27C4" w:rsidRDefault="00CF324A" w:rsidP="00EA27C4">
      <w:pPr>
        <w:pStyle w:val="a3"/>
        <w:numPr>
          <w:ilvl w:val="0"/>
          <w:numId w:val="1"/>
        </w:numPr>
        <w:tabs>
          <w:tab w:val="left" w:pos="426"/>
        </w:tabs>
        <w:spacing w:after="0" w:line="240" w:lineRule="auto"/>
        <w:ind w:left="0" w:firstLine="0"/>
        <w:jc w:val="both"/>
        <w:rPr>
          <w:rFonts w:ascii="Times New Roman" w:hAnsi="Times New Roman" w:cs="Times New Roman"/>
          <w:b/>
          <w:sz w:val="28"/>
          <w:szCs w:val="28"/>
        </w:rPr>
      </w:pPr>
      <w:r w:rsidRPr="00EA27C4">
        <w:rPr>
          <w:rFonts w:ascii="Times New Roman" w:hAnsi="Times New Roman" w:cs="Times New Roman"/>
          <w:b/>
          <w:sz w:val="28"/>
          <w:szCs w:val="28"/>
        </w:rPr>
        <w:lastRenderedPageBreak/>
        <w:t xml:space="preserve">МЕТОДЫ, </w:t>
      </w:r>
      <w:r w:rsidR="00EA27C4">
        <w:rPr>
          <w:rFonts w:ascii="Times New Roman" w:hAnsi="Times New Roman" w:cs="Times New Roman"/>
          <w:b/>
          <w:sz w:val="28"/>
          <w:szCs w:val="28"/>
        </w:rPr>
        <w:t>ПОДХОДЫ И ПРОЦЕДУРЫ ДИАГНОСТИКИ [</w:t>
      </w:r>
      <w:r w:rsidR="00EA27C4" w:rsidRPr="00C62173">
        <w:rPr>
          <w:rFonts w:ascii="Times New Roman" w:hAnsi="Times New Roman" w:cs="Times New Roman"/>
          <w:b/>
          <w:sz w:val="28"/>
          <w:szCs w:val="28"/>
        </w:rPr>
        <w:t>3, 13-21]</w:t>
      </w:r>
      <w:r w:rsidR="00EA27C4">
        <w:rPr>
          <w:rFonts w:ascii="Times New Roman" w:hAnsi="Times New Roman" w:cs="Times New Roman"/>
          <w:b/>
          <w:sz w:val="28"/>
          <w:szCs w:val="28"/>
        </w:rPr>
        <w:t>:</w:t>
      </w:r>
    </w:p>
    <w:p w:rsidR="00765EEB" w:rsidRPr="00C62173" w:rsidRDefault="00EA27C4" w:rsidP="00765EE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2.1 </w:t>
      </w:r>
      <w:r w:rsidR="00710663" w:rsidRPr="00C62173">
        <w:rPr>
          <w:rFonts w:ascii="Times New Roman" w:hAnsi="Times New Roman" w:cs="Times New Roman"/>
          <w:b/>
          <w:sz w:val="28"/>
          <w:szCs w:val="28"/>
        </w:rPr>
        <w:t>Диагностические критерии</w:t>
      </w:r>
      <w:r w:rsidR="00101F22" w:rsidRPr="00C62173">
        <w:rPr>
          <w:rFonts w:ascii="Times New Roman" w:hAnsi="Times New Roman" w:cs="Times New Roman"/>
          <w:b/>
          <w:sz w:val="28"/>
          <w:szCs w:val="28"/>
        </w:rPr>
        <w:t xml:space="preserve"> </w:t>
      </w:r>
      <w:proofErr w:type="gramStart"/>
      <w:r w:rsidR="00101F22" w:rsidRPr="00C62173">
        <w:rPr>
          <w:rFonts w:ascii="Times New Roman" w:hAnsi="Times New Roman" w:cs="Times New Roman"/>
          <w:b/>
          <w:sz w:val="28"/>
          <w:szCs w:val="28"/>
        </w:rPr>
        <w:t xml:space="preserve">[ </w:t>
      </w:r>
      <w:proofErr w:type="gramEnd"/>
      <w:r w:rsidR="00A150AE" w:rsidRPr="00C62173">
        <w:rPr>
          <w:rFonts w:ascii="Times New Roman" w:hAnsi="Times New Roman" w:cs="Times New Roman"/>
          <w:b/>
          <w:sz w:val="28"/>
          <w:szCs w:val="28"/>
        </w:rPr>
        <w:t xml:space="preserve">3, </w:t>
      </w:r>
      <w:r w:rsidR="00EE013F" w:rsidRPr="00C62173">
        <w:rPr>
          <w:rFonts w:ascii="Times New Roman" w:hAnsi="Times New Roman" w:cs="Times New Roman"/>
          <w:b/>
          <w:sz w:val="28"/>
          <w:szCs w:val="28"/>
        </w:rPr>
        <w:t>13-21</w:t>
      </w:r>
      <w:r w:rsidR="00101F22" w:rsidRPr="00C62173">
        <w:rPr>
          <w:rFonts w:ascii="Times New Roman" w:hAnsi="Times New Roman" w:cs="Times New Roman"/>
          <w:b/>
          <w:sz w:val="28"/>
          <w:szCs w:val="28"/>
        </w:rPr>
        <w:t xml:space="preserve"> ]</w:t>
      </w:r>
      <w:r>
        <w:rPr>
          <w:rFonts w:ascii="Times New Roman" w:hAnsi="Times New Roman" w:cs="Times New Roman"/>
          <w:b/>
          <w:sz w:val="28"/>
          <w:szCs w:val="28"/>
        </w:rPr>
        <w:t>:</w:t>
      </w:r>
    </w:p>
    <w:tbl>
      <w:tblPr>
        <w:tblStyle w:val="a4"/>
        <w:tblW w:w="0" w:type="auto"/>
        <w:tblLook w:val="04A0" w:firstRow="1" w:lastRow="0" w:firstColumn="1" w:lastColumn="0" w:noHBand="0" w:noVBand="1"/>
      </w:tblPr>
      <w:tblGrid>
        <w:gridCol w:w="2467"/>
        <w:gridCol w:w="2405"/>
        <w:gridCol w:w="3924"/>
        <w:gridCol w:w="2544"/>
        <w:gridCol w:w="3446"/>
      </w:tblGrid>
      <w:tr w:rsidR="00A0021F" w:rsidRPr="00EA27C4" w:rsidTr="00EA27C4">
        <w:tc>
          <w:tcPr>
            <w:tcW w:w="2467" w:type="dxa"/>
          </w:tcPr>
          <w:p w:rsidR="00A0021F" w:rsidRPr="00EA27C4" w:rsidRDefault="00A0021F" w:rsidP="00EA27C4">
            <w:pPr>
              <w:jc w:val="center"/>
              <w:rPr>
                <w:rFonts w:ascii="Times New Roman" w:hAnsi="Times New Roman" w:cs="Times New Roman"/>
                <w:b/>
                <w:i/>
                <w:sz w:val="24"/>
                <w:szCs w:val="24"/>
              </w:rPr>
            </w:pPr>
            <w:r w:rsidRPr="00EA27C4">
              <w:rPr>
                <w:rFonts w:ascii="Times New Roman" w:hAnsi="Times New Roman" w:cs="Times New Roman"/>
                <w:b/>
                <w:i/>
                <w:sz w:val="24"/>
                <w:szCs w:val="24"/>
              </w:rPr>
              <w:t>Диагностические критерии  развития сфер жизнедеятельности и интеллектуальных способностей</w:t>
            </w:r>
          </w:p>
        </w:tc>
        <w:tc>
          <w:tcPr>
            <w:tcW w:w="2405" w:type="dxa"/>
          </w:tcPr>
          <w:p w:rsidR="00A0021F" w:rsidRPr="00EA27C4" w:rsidRDefault="00A0021F" w:rsidP="00EA27C4">
            <w:pPr>
              <w:jc w:val="center"/>
              <w:rPr>
                <w:rFonts w:ascii="Times New Roman" w:hAnsi="Times New Roman" w:cs="Times New Roman"/>
                <w:b/>
                <w:i/>
                <w:sz w:val="24"/>
                <w:szCs w:val="24"/>
              </w:rPr>
            </w:pPr>
            <w:r w:rsidRPr="00EA27C4">
              <w:rPr>
                <w:rFonts w:ascii="Times New Roman" w:hAnsi="Times New Roman" w:cs="Times New Roman"/>
                <w:b/>
                <w:i/>
                <w:sz w:val="24"/>
                <w:szCs w:val="24"/>
              </w:rPr>
              <w:t>Легкая умственная отсталость</w:t>
            </w:r>
          </w:p>
        </w:tc>
        <w:tc>
          <w:tcPr>
            <w:tcW w:w="3924" w:type="dxa"/>
          </w:tcPr>
          <w:p w:rsidR="00A0021F" w:rsidRPr="00EA27C4" w:rsidRDefault="00A0021F" w:rsidP="00EA27C4">
            <w:pPr>
              <w:jc w:val="center"/>
              <w:rPr>
                <w:rFonts w:ascii="Times New Roman" w:hAnsi="Times New Roman" w:cs="Times New Roman"/>
                <w:b/>
                <w:i/>
                <w:sz w:val="24"/>
                <w:szCs w:val="24"/>
              </w:rPr>
            </w:pPr>
            <w:r w:rsidRPr="00EA27C4">
              <w:rPr>
                <w:rFonts w:ascii="Times New Roman" w:hAnsi="Times New Roman" w:cs="Times New Roman"/>
                <w:b/>
                <w:i/>
                <w:sz w:val="24"/>
                <w:szCs w:val="24"/>
              </w:rPr>
              <w:t>Умеренная умственная отсталость</w:t>
            </w:r>
          </w:p>
        </w:tc>
        <w:tc>
          <w:tcPr>
            <w:tcW w:w="2544" w:type="dxa"/>
          </w:tcPr>
          <w:p w:rsidR="00A0021F" w:rsidRPr="00EA27C4" w:rsidRDefault="00A0021F" w:rsidP="00EA27C4">
            <w:pPr>
              <w:jc w:val="center"/>
              <w:rPr>
                <w:rFonts w:ascii="Times New Roman" w:hAnsi="Times New Roman" w:cs="Times New Roman"/>
                <w:b/>
                <w:i/>
                <w:sz w:val="24"/>
                <w:szCs w:val="24"/>
              </w:rPr>
            </w:pPr>
            <w:r w:rsidRPr="00EA27C4">
              <w:rPr>
                <w:rFonts w:ascii="Times New Roman" w:hAnsi="Times New Roman" w:cs="Times New Roman"/>
                <w:b/>
                <w:i/>
                <w:sz w:val="24"/>
                <w:szCs w:val="24"/>
              </w:rPr>
              <w:t>Тяжелая умственная отсталость</w:t>
            </w:r>
          </w:p>
        </w:tc>
        <w:tc>
          <w:tcPr>
            <w:tcW w:w="3446" w:type="dxa"/>
          </w:tcPr>
          <w:p w:rsidR="00A0021F" w:rsidRPr="00EA27C4" w:rsidRDefault="00A0021F" w:rsidP="00EA27C4">
            <w:pPr>
              <w:jc w:val="center"/>
              <w:rPr>
                <w:rFonts w:ascii="Times New Roman" w:hAnsi="Times New Roman" w:cs="Times New Roman"/>
                <w:b/>
                <w:i/>
                <w:sz w:val="24"/>
                <w:szCs w:val="24"/>
              </w:rPr>
            </w:pPr>
            <w:r w:rsidRPr="00EA27C4">
              <w:rPr>
                <w:rFonts w:ascii="Times New Roman" w:hAnsi="Times New Roman" w:cs="Times New Roman"/>
                <w:b/>
                <w:i/>
                <w:sz w:val="24"/>
                <w:szCs w:val="24"/>
              </w:rPr>
              <w:t>Глубокая</w:t>
            </w:r>
            <w:r w:rsidRPr="00EA27C4">
              <w:rPr>
                <w:b/>
                <w:i/>
                <w:sz w:val="24"/>
                <w:szCs w:val="24"/>
              </w:rPr>
              <w:t xml:space="preserve"> </w:t>
            </w:r>
            <w:r w:rsidRPr="00EA27C4">
              <w:rPr>
                <w:rFonts w:ascii="Times New Roman" w:hAnsi="Times New Roman" w:cs="Times New Roman"/>
                <w:b/>
                <w:i/>
                <w:sz w:val="24"/>
                <w:szCs w:val="24"/>
              </w:rPr>
              <w:t>умственная отсталость (F73).</w:t>
            </w:r>
          </w:p>
        </w:tc>
      </w:tr>
      <w:tr w:rsidR="00A0021F" w:rsidRPr="00EA27C4" w:rsidTr="00EA27C4">
        <w:trPr>
          <w:trHeight w:val="1425"/>
        </w:trPr>
        <w:tc>
          <w:tcPr>
            <w:tcW w:w="2467" w:type="dxa"/>
          </w:tcPr>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Степень развития и навыки овладения речью, чтением, письмом, математикой, аргументации, эрудиции и памяти.</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Способность к обучению.</w:t>
            </w:r>
          </w:p>
          <w:p w:rsidR="00A0021F" w:rsidRPr="00EA27C4" w:rsidRDefault="00A0021F" w:rsidP="00CF324A">
            <w:pPr>
              <w:jc w:val="both"/>
              <w:rPr>
                <w:rFonts w:ascii="Times New Roman" w:hAnsi="Times New Roman" w:cs="Times New Roman"/>
                <w:sz w:val="24"/>
                <w:szCs w:val="24"/>
              </w:rPr>
            </w:pPr>
          </w:p>
        </w:tc>
        <w:tc>
          <w:tcPr>
            <w:tcW w:w="2405" w:type="dxa"/>
          </w:tcPr>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 xml:space="preserve">Уровень когнитивных способностей – 50-70. </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Физикальное обследование -  часто без видимых пороков развития и грубых неврологических расстройств.  Речь развивается с задержкой, но она используется в повседневной жизни. Основные затруднения в школьной успеваемости, задержка обучаемости чтению и письму. Мышление предметно-</w:t>
            </w:r>
            <w:r w:rsidRPr="00EA27C4">
              <w:rPr>
                <w:rFonts w:ascii="Times New Roman" w:hAnsi="Times New Roman" w:cs="Times New Roman"/>
                <w:sz w:val="24"/>
                <w:szCs w:val="24"/>
              </w:rPr>
              <w:lastRenderedPageBreak/>
              <w:t xml:space="preserve">конкретное,   </w:t>
            </w:r>
            <w:proofErr w:type="gramStart"/>
            <w:r w:rsidRPr="00EA27C4">
              <w:rPr>
                <w:rFonts w:ascii="Times New Roman" w:hAnsi="Times New Roman" w:cs="Times New Roman"/>
                <w:sz w:val="24"/>
                <w:szCs w:val="24"/>
              </w:rPr>
              <w:t>повышена</w:t>
            </w:r>
            <w:proofErr w:type="gramEnd"/>
            <w:r w:rsidRPr="00EA27C4">
              <w:rPr>
                <w:rFonts w:ascii="Times New Roman" w:hAnsi="Times New Roman" w:cs="Times New Roman"/>
                <w:sz w:val="24"/>
                <w:szCs w:val="24"/>
              </w:rPr>
              <w:t xml:space="preserve"> </w:t>
            </w:r>
            <w:proofErr w:type="spellStart"/>
            <w:r w:rsidRPr="00EA27C4">
              <w:rPr>
                <w:rFonts w:ascii="Times New Roman" w:hAnsi="Times New Roman" w:cs="Times New Roman"/>
                <w:sz w:val="24"/>
                <w:szCs w:val="24"/>
              </w:rPr>
              <w:t>имитативность</w:t>
            </w:r>
            <w:proofErr w:type="spellEnd"/>
            <w:r w:rsidRPr="00EA27C4">
              <w:rPr>
                <w:rFonts w:ascii="Times New Roman" w:hAnsi="Times New Roman" w:cs="Times New Roman"/>
                <w:sz w:val="24"/>
                <w:szCs w:val="24"/>
              </w:rPr>
              <w:t xml:space="preserve">. Абстрактное мышление недостаточно развито. </w:t>
            </w:r>
            <w:proofErr w:type="gramStart"/>
            <w:r w:rsidRPr="00EA27C4">
              <w:rPr>
                <w:rFonts w:ascii="Times New Roman" w:hAnsi="Times New Roman" w:cs="Times New Roman"/>
                <w:sz w:val="24"/>
                <w:szCs w:val="24"/>
              </w:rPr>
              <w:t>Обучение по</w:t>
            </w:r>
            <w:proofErr w:type="gramEnd"/>
            <w:r w:rsidRPr="00EA27C4">
              <w:rPr>
                <w:rFonts w:ascii="Times New Roman" w:hAnsi="Times New Roman" w:cs="Times New Roman"/>
                <w:sz w:val="24"/>
                <w:szCs w:val="24"/>
              </w:rPr>
              <w:t xml:space="preserve"> вспомогательной программе может быть успешным.  Соответствует дебильности. </w:t>
            </w:r>
          </w:p>
        </w:tc>
        <w:tc>
          <w:tcPr>
            <w:tcW w:w="3924" w:type="dxa"/>
          </w:tcPr>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lastRenderedPageBreak/>
              <w:t>Уровень когнитивных способностей –  25-49.</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 xml:space="preserve">Физикальное обследование – могут быть стигмы </w:t>
            </w:r>
            <w:proofErr w:type="spellStart"/>
            <w:r w:rsidRPr="00EA27C4">
              <w:rPr>
                <w:rFonts w:ascii="Times New Roman" w:hAnsi="Times New Roman" w:cs="Times New Roman"/>
                <w:sz w:val="24"/>
                <w:szCs w:val="24"/>
              </w:rPr>
              <w:t>дизонтогенеза</w:t>
            </w:r>
            <w:proofErr w:type="spellEnd"/>
            <w:r w:rsidRPr="00EA27C4">
              <w:rPr>
                <w:rFonts w:ascii="Times New Roman" w:hAnsi="Times New Roman" w:cs="Times New Roman"/>
                <w:sz w:val="24"/>
                <w:szCs w:val="24"/>
              </w:rPr>
              <w:t xml:space="preserve">,  отставание в физическом развитии, аномальное развитие нервной системы.  </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 xml:space="preserve">Отставание в развитии понимания и использовании речи, отсутствие  навыков самообслуживания и моторики, заметное с раннего возраста. </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Речь слабо развита и состоит из небольших, однотипных фраз, также для них типично косноязычие. Речевой запас достаточен для сообщения о своих потребностях.</w:t>
            </w:r>
            <w:r w:rsidRPr="00EA27C4">
              <w:rPr>
                <w:sz w:val="24"/>
                <w:szCs w:val="24"/>
              </w:rPr>
              <w:t xml:space="preserve"> </w:t>
            </w:r>
            <w:r w:rsidRPr="00EA27C4">
              <w:rPr>
                <w:rFonts w:ascii="Times New Roman" w:hAnsi="Times New Roman" w:cs="Times New Roman"/>
                <w:sz w:val="24"/>
                <w:szCs w:val="24"/>
              </w:rPr>
              <w:t>Фразовая речь слабо развита.</w:t>
            </w:r>
            <w:r w:rsidRPr="00EA27C4">
              <w:rPr>
                <w:sz w:val="24"/>
                <w:szCs w:val="24"/>
              </w:rPr>
              <w:t xml:space="preserve"> </w:t>
            </w:r>
            <w:r w:rsidRPr="00EA27C4">
              <w:rPr>
                <w:rFonts w:ascii="Times New Roman" w:hAnsi="Times New Roman" w:cs="Times New Roman"/>
                <w:sz w:val="24"/>
                <w:szCs w:val="24"/>
              </w:rPr>
              <w:t>При недоразвитии речи может быть достаточным ее понимание при невербальном сопровождении.</w:t>
            </w:r>
            <w:r w:rsidRPr="00EA27C4">
              <w:rPr>
                <w:sz w:val="24"/>
                <w:szCs w:val="24"/>
              </w:rPr>
              <w:t xml:space="preserve"> </w:t>
            </w:r>
            <w:r w:rsidRPr="00EA27C4">
              <w:rPr>
                <w:rFonts w:ascii="Times New Roman" w:hAnsi="Times New Roman" w:cs="Times New Roman"/>
                <w:sz w:val="24"/>
                <w:szCs w:val="24"/>
              </w:rPr>
              <w:t xml:space="preserve">Отсутствие способности к абстрактному мышлению; неумение обобщать </w:t>
            </w:r>
            <w:r w:rsidRPr="00EA27C4">
              <w:rPr>
                <w:rFonts w:ascii="Times New Roman" w:hAnsi="Times New Roman" w:cs="Times New Roman"/>
                <w:sz w:val="24"/>
                <w:szCs w:val="24"/>
              </w:rPr>
              <w:lastRenderedPageBreak/>
              <w:t>происходящие события; конкретность мышления; большие затруднения при образовании понятий.</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Память, внимание и воля недоразвиты, мысли примитивны</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В школе развиваются только базисные навыки при постоянном специальном педагогическом внимании (специальные школы). Школьные успехи имеют значительное ограничение, хотя некоторые пациенты все-таки осваивают элементарные навыки, требуемые для счета, также они могут научиться чтению и письму.</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 xml:space="preserve">Часто сочетается с неврологической патологией.  </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 xml:space="preserve">Соответствует </w:t>
            </w:r>
            <w:proofErr w:type="spellStart"/>
            <w:r w:rsidRPr="00EA27C4">
              <w:rPr>
                <w:rFonts w:ascii="Times New Roman" w:hAnsi="Times New Roman" w:cs="Times New Roman"/>
                <w:sz w:val="24"/>
                <w:szCs w:val="24"/>
              </w:rPr>
              <w:t>имбецильности</w:t>
            </w:r>
            <w:proofErr w:type="spellEnd"/>
            <w:r w:rsidRPr="00EA27C4">
              <w:rPr>
                <w:rFonts w:ascii="Times New Roman" w:hAnsi="Times New Roman" w:cs="Times New Roman"/>
                <w:sz w:val="24"/>
                <w:szCs w:val="24"/>
              </w:rPr>
              <w:t>.</w:t>
            </w:r>
          </w:p>
        </w:tc>
        <w:tc>
          <w:tcPr>
            <w:tcW w:w="2544" w:type="dxa"/>
          </w:tcPr>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lastRenderedPageBreak/>
              <w:t xml:space="preserve">Уровень когнитивных способностей (IQ) 20-34.  </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 xml:space="preserve">Физикальное обследование </w:t>
            </w:r>
            <w:proofErr w:type="gramStart"/>
            <w:r w:rsidRPr="00EA27C4">
              <w:rPr>
                <w:rFonts w:ascii="Times New Roman" w:hAnsi="Times New Roman" w:cs="Times New Roman"/>
                <w:sz w:val="24"/>
                <w:szCs w:val="24"/>
              </w:rPr>
              <w:t>–н</w:t>
            </w:r>
            <w:proofErr w:type="gramEnd"/>
            <w:r w:rsidRPr="00EA27C4">
              <w:rPr>
                <w:rFonts w:ascii="Times New Roman" w:hAnsi="Times New Roman" w:cs="Times New Roman"/>
                <w:sz w:val="24"/>
                <w:szCs w:val="24"/>
              </w:rPr>
              <w:t>аблюдаются пороки развития конечностей, черепа, внутренних органов, отставание в физическом развитии и  аномальное развитие  нервной системы</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Дефекты мышления и восприятия, памяти и нарушения  эмоционально-волевой сферы делают невозможным обучение.</w:t>
            </w:r>
            <w:r w:rsidRPr="00EA27C4">
              <w:rPr>
                <w:sz w:val="24"/>
                <w:szCs w:val="24"/>
              </w:rPr>
              <w:t xml:space="preserve"> </w:t>
            </w:r>
            <w:r w:rsidRPr="00EA27C4">
              <w:rPr>
                <w:rFonts w:ascii="Times New Roman" w:hAnsi="Times New Roman" w:cs="Times New Roman"/>
                <w:sz w:val="24"/>
                <w:szCs w:val="24"/>
              </w:rPr>
              <w:t xml:space="preserve">Способны освоить лишь рудименты речи.   Моторные нарушения характеризуются не </w:t>
            </w:r>
            <w:r w:rsidRPr="00EA27C4">
              <w:rPr>
                <w:rFonts w:ascii="Times New Roman" w:hAnsi="Times New Roman" w:cs="Times New Roman"/>
                <w:sz w:val="24"/>
                <w:szCs w:val="24"/>
              </w:rPr>
              <w:lastRenderedPageBreak/>
              <w:t xml:space="preserve">только запаздыванием акты бега, ходьбы, </w:t>
            </w:r>
            <w:proofErr w:type="spellStart"/>
            <w:r w:rsidRPr="00EA27C4">
              <w:rPr>
                <w:rFonts w:ascii="Times New Roman" w:hAnsi="Times New Roman" w:cs="Times New Roman"/>
                <w:sz w:val="24"/>
                <w:szCs w:val="24"/>
              </w:rPr>
              <w:t>прямостояния</w:t>
            </w:r>
            <w:proofErr w:type="spellEnd"/>
            <w:r w:rsidRPr="00EA27C4">
              <w:rPr>
                <w:rFonts w:ascii="Times New Roman" w:hAnsi="Times New Roman" w:cs="Times New Roman"/>
                <w:sz w:val="24"/>
                <w:szCs w:val="24"/>
              </w:rPr>
              <w:t xml:space="preserve">, но и отсутствием нормального  развития  всех </w:t>
            </w:r>
            <w:proofErr w:type="spellStart"/>
            <w:r w:rsidRPr="00EA27C4">
              <w:rPr>
                <w:rFonts w:ascii="Times New Roman" w:hAnsi="Times New Roman" w:cs="Times New Roman"/>
                <w:sz w:val="24"/>
                <w:szCs w:val="24"/>
              </w:rPr>
              <w:t>статолокомоторных</w:t>
            </w:r>
            <w:proofErr w:type="spellEnd"/>
            <w:r w:rsidRPr="00EA27C4">
              <w:rPr>
                <w:rFonts w:ascii="Times New Roman" w:hAnsi="Times New Roman" w:cs="Times New Roman"/>
                <w:sz w:val="24"/>
                <w:szCs w:val="24"/>
              </w:rPr>
              <w:t xml:space="preserve"> функций. Часто </w:t>
            </w:r>
            <w:proofErr w:type="spellStart"/>
            <w:r w:rsidRPr="00EA27C4">
              <w:rPr>
                <w:rFonts w:ascii="Times New Roman" w:hAnsi="Times New Roman" w:cs="Times New Roman"/>
                <w:sz w:val="24"/>
                <w:szCs w:val="24"/>
              </w:rPr>
              <w:t>стереотиппные</w:t>
            </w:r>
            <w:proofErr w:type="spellEnd"/>
            <w:r w:rsidRPr="00EA27C4">
              <w:rPr>
                <w:rFonts w:ascii="Times New Roman" w:hAnsi="Times New Roman" w:cs="Times New Roman"/>
                <w:sz w:val="24"/>
                <w:szCs w:val="24"/>
              </w:rPr>
              <w:t xml:space="preserve"> выкручивания рук, движениями пальцами рук, «неуклюжая» замедленная походка.  </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 xml:space="preserve">Сходно с умеренной умственной отсталостью. </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 xml:space="preserve">Соответствует глубокой </w:t>
            </w:r>
            <w:proofErr w:type="spellStart"/>
            <w:r w:rsidRPr="00EA27C4">
              <w:rPr>
                <w:rFonts w:ascii="Times New Roman" w:hAnsi="Times New Roman" w:cs="Times New Roman"/>
                <w:sz w:val="24"/>
                <w:szCs w:val="24"/>
              </w:rPr>
              <w:t>имбецильности</w:t>
            </w:r>
            <w:proofErr w:type="spellEnd"/>
            <w:r w:rsidRPr="00EA27C4">
              <w:rPr>
                <w:rFonts w:ascii="Times New Roman" w:hAnsi="Times New Roman" w:cs="Times New Roman"/>
                <w:sz w:val="24"/>
                <w:szCs w:val="24"/>
              </w:rPr>
              <w:t>.</w:t>
            </w:r>
          </w:p>
          <w:p w:rsidR="00A0021F" w:rsidRPr="00EA27C4" w:rsidRDefault="00A0021F" w:rsidP="00CF324A">
            <w:pPr>
              <w:jc w:val="both"/>
              <w:rPr>
                <w:rFonts w:ascii="Times New Roman" w:hAnsi="Times New Roman" w:cs="Times New Roman"/>
                <w:sz w:val="24"/>
                <w:szCs w:val="24"/>
              </w:rPr>
            </w:pPr>
          </w:p>
        </w:tc>
        <w:tc>
          <w:tcPr>
            <w:tcW w:w="3446" w:type="dxa"/>
          </w:tcPr>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lastRenderedPageBreak/>
              <w:t xml:space="preserve">Уровень когнитивных способностей (IQ) до 20. </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 xml:space="preserve">Физикальное обследование - часто стигмы </w:t>
            </w:r>
            <w:proofErr w:type="spellStart"/>
            <w:r w:rsidRPr="00EA27C4">
              <w:rPr>
                <w:rFonts w:ascii="Times New Roman" w:hAnsi="Times New Roman" w:cs="Times New Roman"/>
                <w:sz w:val="24"/>
                <w:szCs w:val="24"/>
              </w:rPr>
              <w:t>дизонтогенеза</w:t>
            </w:r>
            <w:proofErr w:type="spellEnd"/>
            <w:r w:rsidRPr="00EA27C4">
              <w:rPr>
                <w:rFonts w:ascii="Times New Roman" w:hAnsi="Times New Roman" w:cs="Times New Roman"/>
                <w:sz w:val="24"/>
                <w:szCs w:val="24"/>
              </w:rPr>
              <w:t xml:space="preserve">  в виде неправильной формы черепа, строения костной системы, отставанием в физическом  развитии и др. Неправильной формы череп, воронкообразная грудь, раскосые глаза, отставание в физическом развитии. Отставание в развитии можно проследить уже на самых ранних этапах жизни ребенка. Речь не развивается. Способны издавать лишь нечленораздельные звуки или слоги, которые нередко повторяют в течение длительного времени. Взгляд бессмысленный и плохо фокусируется. Полное отсутствие мышления. Не </w:t>
            </w:r>
            <w:proofErr w:type="gramStart"/>
            <w:r w:rsidRPr="00EA27C4">
              <w:rPr>
                <w:rFonts w:ascii="Times New Roman" w:hAnsi="Times New Roman" w:cs="Times New Roman"/>
                <w:sz w:val="24"/>
                <w:szCs w:val="24"/>
              </w:rPr>
              <w:lastRenderedPageBreak/>
              <w:t>способны</w:t>
            </w:r>
            <w:proofErr w:type="gramEnd"/>
            <w:r w:rsidRPr="00EA27C4">
              <w:rPr>
                <w:rFonts w:ascii="Times New Roman" w:hAnsi="Times New Roman" w:cs="Times New Roman"/>
                <w:sz w:val="24"/>
                <w:szCs w:val="24"/>
              </w:rPr>
              <w:t xml:space="preserve"> к пониманию и выполнению требований или инструкций.</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 xml:space="preserve">Эмоционально-волевая сфера не развита, не испытывают никаких эмоций и реагируют только на болевые ощущения, часто снижен болевой порог. Большинство больных отличается заторможенностью реакций.  Часто недержание мочи и кала. Моторика грубо нарушена. Взгляд бессмысленный, плохо фокусируется. Большинство больных отличается заторможенностью реакций. </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 xml:space="preserve"> Не испытывают никаких эмоций и реагируют только на болевые ощущения, при этом у таких детей часто снижен болевой порог.</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 xml:space="preserve">Соответствует </w:t>
            </w:r>
            <w:proofErr w:type="spellStart"/>
            <w:r w:rsidRPr="00EA27C4">
              <w:rPr>
                <w:rFonts w:ascii="Times New Roman" w:hAnsi="Times New Roman" w:cs="Times New Roman"/>
                <w:sz w:val="24"/>
                <w:szCs w:val="24"/>
              </w:rPr>
              <w:t>идиотии</w:t>
            </w:r>
            <w:proofErr w:type="spellEnd"/>
            <w:r w:rsidRPr="00EA27C4">
              <w:rPr>
                <w:rFonts w:ascii="Times New Roman" w:hAnsi="Times New Roman" w:cs="Times New Roman"/>
                <w:sz w:val="24"/>
                <w:szCs w:val="24"/>
              </w:rPr>
              <w:t>.</w:t>
            </w:r>
          </w:p>
        </w:tc>
      </w:tr>
      <w:tr w:rsidR="00A0021F" w:rsidRPr="00EA27C4" w:rsidTr="00EA27C4">
        <w:trPr>
          <w:trHeight w:val="561"/>
        </w:trPr>
        <w:tc>
          <w:tcPr>
            <w:tcW w:w="2467" w:type="dxa"/>
          </w:tcPr>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lastRenderedPageBreak/>
              <w:t xml:space="preserve">Уровень развития способности  к социализации - навыки </w:t>
            </w:r>
            <w:proofErr w:type="spellStart"/>
            <w:r w:rsidRPr="00EA27C4">
              <w:rPr>
                <w:rFonts w:ascii="Times New Roman" w:hAnsi="Times New Roman" w:cs="Times New Roman"/>
                <w:sz w:val="24"/>
                <w:szCs w:val="24"/>
              </w:rPr>
              <w:t>эмпатии</w:t>
            </w:r>
            <w:proofErr w:type="spellEnd"/>
            <w:r w:rsidRPr="00EA27C4">
              <w:rPr>
                <w:rFonts w:ascii="Times New Roman" w:hAnsi="Times New Roman" w:cs="Times New Roman"/>
                <w:sz w:val="24"/>
                <w:szCs w:val="24"/>
              </w:rPr>
              <w:t xml:space="preserve">, суждения об отношениях, общения, способности дружить и поддерживать дружбу, и подобные </w:t>
            </w:r>
            <w:r w:rsidRPr="00EA27C4">
              <w:rPr>
                <w:rFonts w:ascii="Times New Roman" w:hAnsi="Times New Roman" w:cs="Times New Roman"/>
                <w:sz w:val="24"/>
                <w:szCs w:val="24"/>
              </w:rPr>
              <w:lastRenderedPageBreak/>
              <w:t>им способности</w:t>
            </w:r>
          </w:p>
          <w:p w:rsidR="00A0021F" w:rsidRPr="00EA27C4" w:rsidRDefault="00A0021F" w:rsidP="00CF324A">
            <w:pPr>
              <w:jc w:val="both"/>
              <w:rPr>
                <w:rFonts w:ascii="Times New Roman" w:hAnsi="Times New Roman" w:cs="Times New Roman"/>
                <w:sz w:val="24"/>
                <w:szCs w:val="24"/>
              </w:rPr>
            </w:pPr>
          </w:p>
        </w:tc>
        <w:tc>
          <w:tcPr>
            <w:tcW w:w="2405" w:type="dxa"/>
          </w:tcPr>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lastRenderedPageBreak/>
              <w:t xml:space="preserve">Возможна частичная компенсация благодаря социальному окружению. Эмоциональная и социальная незрелость. Внушаемы, податливы ситуации.  </w:t>
            </w:r>
            <w:r w:rsidRPr="00EA27C4">
              <w:rPr>
                <w:rFonts w:ascii="Times New Roman" w:hAnsi="Times New Roman" w:cs="Times New Roman"/>
                <w:sz w:val="24"/>
                <w:szCs w:val="24"/>
              </w:rPr>
              <w:lastRenderedPageBreak/>
              <w:t>Функционирование ограничено, но возможно в любой общественной группе.</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При условии хорошей адаптации, став взрослым, может «раствориться» в общем потоке людей. Могут иметь свою семью, жить обычной жизнью. Но, при этом, им всегда будет необходима помощь окружающих в сложных жизненных или экономических ситуациях.</w:t>
            </w:r>
          </w:p>
        </w:tc>
        <w:tc>
          <w:tcPr>
            <w:tcW w:w="3924" w:type="dxa"/>
          </w:tcPr>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lastRenderedPageBreak/>
              <w:t>Уровень социального функционирования ограничен пределами семьи и специальной группы, но могут быть и социально мобильными</w:t>
            </w:r>
            <w:r w:rsidRPr="00EA27C4">
              <w:rPr>
                <w:sz w:val="24"/>
                <w:szCs w:val="24"/>
              </w:rPr>
              <w:t xml:space="preserve">, </w:t>
            </w:r>
            <w:r w:rsidRPr="00EA27C4">
              <w:rPr>
                <w:rFonts w:ascii="Times New Roman" w:hAnsi="Times New Roman" w:cs="Times New Roman"/>
                <w:sz w:val="24"/>
                <w:szCs w:val="24"/>
              </w:rPr>
              <w:t>проявлять физическую активность и иметь признаки социального развития.</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 xml:space="preserve">Несмотря на то, что их фразовая речь развита слабо, они вполне могут объясняться, высказывать </w:t>
            </w:r>
            <w:r w:rsidRPr="00EA27C4">
              <w:rPr>
                <w:rFonts w:ascii="Times New Roman" w:hAnsi="Times New Roman" w:cs="Times New Roman"/>
                <w:sz w:val="24"/>
                <w:szCs w:val="24"/>
              </w:rPr>
              <w:lastRenderedPageBreak/>
              <w:t>свои желания, мнения. Это проявляется в таких действиях, как установление контактов, общение с окружающими, понимают только  простые предложения. Отсутствие самостоятельного мышления приводит к тому, что они адаптируются к окружающему миру только в хорошо знакомых, привычных условиях. Любое изменение ситуации вызывает у них замешательство, поэтому им требуется постоянная опека.</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 xml:space="preserve"> </w:t>
            </w:r>
            <w:proofErr w:type="gramStart"/>
            <w:r w:rsidRPr="00EA27C4">
              <w:rPr>
                <w:rFonts w:ascii="Times New Roman" w:hAnsi="Times New Roman" w:cs="Times New Roman"/>
                <w:sz w:val="24"/>
                <w:szCs w:val="24"/>
              </w:rPr>
              <w:t>Внушаемы</w:t>
            </w:r>
            <w:proofErr w:type="gramEnd"/>
            <w:r w:rsidRPr="00EA27C4">
              <w:rPr>
                <w:rFonts w:ascii="Times New Roman" w:hAnsi="Times New Roman" w:cs="Times New Roman"/>
                <w:sz w:val="24"/>
                <w:szCs w:val="24"/>
              </w:rPr>
              <w:t>, нередко бывают очень неряшливы и страдают прожорливостью.</w:t>
            </w:r>
            <w:r w:rsidRPr="00EA27C4">
              <w:rPr>
                <w:sz w:val="24"/>
                <w:szCs w:val="24"/>
              </w:rPr>
              <w:t xml:space="preserve"> </w:t>
            </w:r>
            <w:r w:rsidRPr="00EA27C4">
              <w:rPr>
                <w:rFonts w:ascii="Times New Roman" w:hAnsi="Times New Roman" w:cs="Times New Roman"/>
                <w:sz w:val="24"/>
                <w:szCs w:val="24"/>
              </w:rPr>
              <w:t xml:space="preserve">При скудном словарном запасе и неправильном чередовании слов, их можно понять, поскольку речь связная. Их запас сведений ограничен. </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 xml:space="preserve">При определённой настойчивости и терпении, им можно привить навыки самообслуживания. Очень </w:t>
            </w:r>
            <w:proofErr w:type="gramStart"/>
            <w:r w:rsidRPr="00EA27C4">
              <w:rPr>
                <w:rFonts w:ascii="Times New Roman" w:hAnsi="Times New Roman" w:cs="Times New Roman"/>
                <w:sz w:val="24"/>
                <w:szCs w:val="24"/>
              </w:rPr>
              <w:t>привязаны</w:t>
            </w:r>
            <w:proofErr w:type="gramEnd"/>
            <w:r w:rsidRPr="00EA27C4">
              <w:rPr>
                <w:rFonts w:ascii="Times New Roman" w:hAnsi="Times New Roman" w:cs="Times New Roman"/>
                <w:sz w:val="24"/>
                <w:szCs w:val="24"/>
              </w:rPr>
              <w:t xml:space="preserve"> к близким людям, чутко реагируют на похвалу или порицание.</w:t>
            </w:r>
          </w:p>
        </w:tc>
        <w:tc>
          <w:tcPr>
            <w:tcW w:w="2544" w:type="dxa"/>
          </w:tcPr>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lastRenderedPageBreak/>
              <w:t>Уровень социального функционирования низкий.</w:t>
            </w:r>
            <w:r w:rsidRPr="00EA27C4">
              <w:rPr>
                <w:sz w:val="24"/>
                <w:szCs w:val="24"/>
              </w:rPr>
              <w:t xml:space="preserve"> </w:t>
            </w:r>
            <w:r w:rsidRPr="00EA27C4">
              <w:rPr>
                <w:rFonts w:ascii="Times New Roman" w:hAnsi="Times New Roman" w:cs="Times New Roman"/>
                <w:sz w:val="24"/>
                <w:szCs w:val="24"/>
              </w:rPr>
              <w:t>Не исключено, что  могут развиваться коммуникативные навыки</w:t>
            </w:r>
          </w:p>
        </w:tc>
        <w:tc>
          <w:tcPr>
            <w:tcW w:w="3446" w:type="dxa"/>
          </w:tcPr>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 xml:space="preserve">Не </w:t>
            </w:r>
            <w:proofErr w:type="gramStart"/>
            <w:r w:rsidRPr="00EA27C4">
              <w:rPr>
                <w:rFonts w:ascii="Times New Roman" w:hAnsi="Times New Roman" w:cs="Times New Roman"/>
                <w:sz w:val="24"/>
                <w:szCs w:val="24"/>
              </w:rPr>
              <w:t>способны</w:t>
            </w:r>
            <w:proofErr w:type="gramEnd"/>
            <w:r w:rsidRPr="00EA27C4">
              <w:rPr>
                <w:rFonts w:ascii="Times New Roman" w:hAnsi="Times New Roman" w:cs="Times New Roman"/>
                <w:sz w:val="24"/>
                <w:szCs w:val="24"/>
              </w:rPr>
              <w:t xml:space="preserve"> воспринимать человеческую речь и не понимают, когда к ним обращаются. Они не испытывают привязанности к людям и  не узнают членов своей семьи.</w:t>
            </w:r>
          </w:p>
        </w:tc>
      </w:tr>
      <w:tr w:rsidR="00A0021F" w:rsidRPr="00EA27C4" w:rsidTr="00EA27C4">
        <w:trPr>
          <w:trHeight w:val="1837"/>
        </w:trPr>
        <w:tc>
          <w:tcPr>
            <w:tcW w:w="2467" w:type="dxa"/>
          </w:tcPr>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lastRenderedPageBreak/>
              <w:t xml:space="preserve">Уровень развития способности к  самоорганизации,  в вопросах заботы о себе, ответственности по работе, умения </w:t>
            </w:r>
            <w:r w:rsidRPr="00EA27C4">
              <w:rPr>
                <w:rFonts w:ascii="Times New Roman" w:hAnsi="Times New Roman" w:cs="Times New Roman"/>
                <w:sz w:val="24"/>
                <w:szCs w:val="24"/>
              </w:rPr>
              <w:lastRenderedPageBreak/>
              <w:t>распоряжаться деньгами, восстанавливать свои силы, устраивать учебные и трудовые дела.</w:t>
            </w:r>
          </w:p>
        </w:tc>
        <w:tc>
          <w:tcPr>
            <w:tcW w:w="2405" w:type="dxa"/>
          </w:tcPr>
          <w:p w:rsidR="00A0021F" w:rsidRPr="00EA27C4" w:rsidRDefault="00A0021F" w:rsidP="00CF324A">
            <w:pPr>
              <w:jc w:val="both"/>
              <w:rPr>
                <w:rFonts w:ascii="Times New Roman" w:hAnsi="Times New Roman" w:cs="Times New Roman"/>
                <w:sz w:val="24"/>
                <w:szCs w:val="24"/>
              </w:rPr>
            </w:pPr>
          </w:p>
        </w:tc>
        <w:tc>
          <w:tcPr>
            <w:tcW w:w="3924" w:type="dxa"/>
          </w:tcPr>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 xml:space="preserve">Значительное отставание в развитии навыков самообслуживания, и значительная часть пациентов нуждаются в опеке в течение всей своей жизни. </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 xml:space="preserve">Наличие образовательных программ позволяет пациентам с </w:t>
            </w:r>
            <w:r w:rsidRPr="00EA27C4">
              <w:rPr>
                <w:rFonts w:ascii="Times New Roman" w:hAnsi="Times New Roman" w:cs="Times New Roman"/>
                <w:sz w:val="24"/>
                <w:szCs w:val="24"/>
              </w:rPr>
              <w:lastRenderedPageBreak/>
              <w:t>умеренной умственной отсталостью до определенной степени развивать свой ограниченный потенциал, они приобретают некоторые базисные навыки. К тому же, подобные программы полностью сбалансированы, и подходят именно для замедленного характера обучения, во время которого пациент усваивает материал небольшого объема.</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 xml:space="preserve">В старшем возрасте могут </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 xml:space="preserve">выполнять простую практическую работу, если дано правильно построенное задание. Требуется постоянный квалифицированный надзор. </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Крайне редко, но возможно независимое проживание.</w:t>
            </w:r>
            <w:r w:rsidRPr="00EA27C4">
              <w:rPr>
                <w:sz w:val="24"/>
                <w:szCs w:val="24"/>
              </w:rPr>
              <w:t xml:space="preserve"> </w:t>
            </w:r>
          </w:p>
        </w:tc>
        <w:tc>
          <w:tcPr>
            <w:tcW w:w="2544" w:type="dxa"/>
          </w:tcPr>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lastRenderedPageBreak/>
              <w:t xml:space="preserve">С трудом поддаются обучению элементарным навыкам самообслуживания, не в состоянии обходиться без </w:t>
            </w:r>
            <w:r w:rsidRPr="00EA27C4">
              <w:rPr>
                <w:rFonts w:ascii="Times New Roman" w:hAnsi="Times New Roman" w:cs="Times New Roman"/>
                <w:sz w:val="24"/>
                <w:szCs w:val="24"/>
              </w:rPr>
              <w:lastRenderedPageBreak/>
              <w:t xml:space="preserve">наблюдения или посторонней помощи. Не обучаемы. </w:t>
            </w:r>
          </w:p>
        </w:tc>
        <w:tc>
          <w:tcPr>
            <w:tcW w:w="3446" w:type="dxa"/>
          </w:tcPr>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lastRenderedPageBreak/>
              <w:t xml:space="preserve">Отсутствует способность к самообслуживанию. Не могут самостоятельно прожевать твердую пищу. </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Нуждаются в постоянном присмотре и уходе специалистов.</w:t>
            </w:r>
          </w:p>
          <w:p w:rsidR="00A0021F" w:rsidRPr="00EA27C4" w:rsidRDefault="00A0021F" w:rsidP="00CF324A">
            <w:pPr>
              <w:jc w:val="both"/>
              <w:rPr>
                <w:rFonts w:ascii="Times New Roman" w:hAnsi="Times New Roman" w:cs="Times New Roman"/>
                <w:sz w:val="24"/>
                <w:szCs w:val="24"/>
              </w:rPr>
            </w:pPr>
            <w:r w:rsidRPr="00EA27C4">
              <w:rPr>
                <w:sz w:val="24"/>
                <w:szCs w:val="24"/>
              </w:rPr>
              <w:lastRenderedPageBreak/>
              <w:t>П</w:t>
            </w:r>
            <w:r w:rsidRPr="00EA27C4">
              <w:rPr>
                <w:rFonts w:ascii="Times New Roman" w:hAnsi="Times New Roman" w:cs="Times New Roman"/>
                <w:sz w:val="24"/>
                <w:szCs w:val="24"/>
              </w:rPr>
              <w:t xml:space="preserve">омещают в  специальные учреждения, где за ними осуществляется уход. </w:t>
            </w:r>
          </w:p>
          <w:p w:rsidR="00A0021F" w:rsidRPr="00EA27C4" w:rsidRDefault="00A0021F" w:rsidP="00CF324A">
            <w:pPr>
              <w:jc w:val="both"/>
              <w:rPr>
                <w:rFonts w:ascii="Times New Roman" w:hAnsi="Times New Roman" w:cs="Times New Roman"/>
                <w:sz w:val="24"/>
                <w:szCs w:val="24"/>
              </w:rPr>
            </w:pPr>
            <w:r w:rsidRPr="00EA27C4">
              <w:rPr>
                <w:rFonts w:ascii="Times New Roman" w:hAnsi="Times New Roman" w:cs="Times New Roman"/>
                <w:sz w:val="24"/>
                <w:szCs w:val="24"/>
              </w:rPr>
              <w:t xml:space="preserve">Полноценным членом общества  ребенок </w:t>
            </w:r>
            <w:proofErr w:type="gramStart"/>
            <w:r w:rsidRPr="00EA27C4">
              <w:rPr>
                <w:rFonts w:ascii="Times New Roman" w:hAnsi="Times New Roman" w:cs="Times New Roman"/>
                <w:sz w:val="24"/>
                <w:szCs w:val="24"/>
              </w:rPr>
              <w:t>в</w:t>
            </w:r>
            <w:proofErr w:type="gramEnd"/>
            <w:r w:rsidRPr="00EA27C4">
              <w:rPr>
                <w:rFonts w:ascii="Times New Roman" w:hAnsi="Times New Roman" w:cs="Times New Roman"/>
                <w:sz w:val="24"/>
                <w:szCs w:val="24"/>
              </w:rPr>
              <w:t xml:space="preserve"> данной степенью </w:t>
            </w:r>
            <w:proofErr w:type="spellStart"/>
            <w:r w:rsidRPr="00EA27C4">
              <w:rPr>
                <w:rFonts w:ascii="Times New Roman" w:hAnsi="Times New Roman" w:cs="Times New Roman"/>
                <w:sz w:val="24"/>
                <w:szCs w:val="24"/>
              </w:rPr>
              <w:t>У.о</w:t>
            </w:r>
            <w:proofErr w:type="spellEnd"/>
            <w:r w:rsidRPr="00EA27C4">
              <w:rPr>
                <w:rFonts w:ascii="Times New Roman" w:hAnsi="Times New Roman" w:cs="Times New Roman"/>
                <w:sz w:val="24"/>
                <w:szCs w:val="24"/>
              </w:rPr>
              <w:t>. стать не сможет.</w:t>
            </w:r>
          </w:p>
          <w:p w:rsidR="00A0021F" w:rsidRPr="00EA27C4" w:rsidRDefault="00A0021F" w:rsidP="00CF324A">
            <w:pPr>
              <w:jc w:val="both"/>
              <w:rPr>
                <w:rFonts w:ascii="Times New Roman" w:hAnsi="Times New Roman" w:cs="Times New Roman"/>
                <w:sz w:val="24"/>
                <w:szCs w:val="24"/>
              </w:rPr>
            </w:pPr>
          </w:p>
          <w:p w:rsidR="00A0021F" w:rsidRPr="00EA27C4" w:rsidRDefault="00A0021F" w:rsidP="00CF324A">
            <w:pPr>
              <w:jc w:val="both"/>
              <w:rPr>
                <w:rFonts w:ascii="Times New Roman" w:hAnsi="Times New Roman" w:cs="Times New Roman"/>
                <w:sz w:val="24"/>
                <w:szCs w:val="24"/>
              </w:rPr>
            </w:pPr>
          </w:p>
          <w:p w:rsidR="00A0021F" w:rsidRPr="00EA27C4" w:rsidRDefault="00A0021F" w:rsidP="00CF324A">
            <w:pPr>
              <w:jc w:val="both"/>
              <w:rPr>
                <w:rFonts w:ascii="Times New Roman" w:hAnsi="Times New Roman" w:cs="Times New Roman"/>
                <w:sz w:val="24"/>
                <w:szCs w:val="24"/>
              </w:rPr>
            </w:pPr>
          </w:p>
        </w:tc>
      </w:tr>
    </w:tbl>
    <w:p w:rsidR="002839A2" w:rsidRPr="00C62173" w:rsidRDefault="002839A2" w:rsidP="00765EEB">
      <w:pPr>
        <w:spacing w:after="0" w:line="240" w:lineRule="auto"/>
        <w:jc w:val="both"/>
        <w:rPr>
          <w:rFonts w:ascii="Times New Roman" w:hAnsi="Times New Roman" w:cs="Times New Roman"/>
          <w:b/>
          <w:sz w:val="28"/>
          <w:szCs w:val="28"/>
        </w:rPr>
      </w:pPr>
    </w:p>
    <w:p w:rsidR="00A0021F" w:rsidRPr="00C62173" w:rsidRDefault="00A0021F">
      <w:pPr>
        <w:rPr>
          <w:rFonts w:ascii="Times New Roman" w:hAnsi="Times New Roman" w:cs="Times New Roman"/>
          <w:b/>
          <w:sz w:val="28"/>
          <w:szCs w:val="28"/>
        </w:rPr>
      </w:pPr>
      <w:r w:rsidRPr="00C62173">
        <w:rPr>
          <w:rFonts w:ascii="Times New Roman" w:hAnsi="Times New Roman" w:cs="Times New Roman"/>
          <w:b/>
          <w:sz w:val="28"/>
          <w:szCs w:val="28"/>
        </w:rPr>
        <w:br w:type="page"/>
      </w:r>
    </w:p>
    <w:p w:rsidR="00A0021F" w:rsidRPr="00C62173" w:rsidRDefault="00A0021F" w:rsidP="002839A2">
      <w:pPr>
        <w:spacing w:after="0" w:line="240" w:lineRule="auto"/>
        <w:jc w:val="both"/>
        <w:rPr>
          <w:rFonts w:ascii="Times New Roman" w:hAnsi="Times New Roman" w:cs="Times New Roman"/>
          <w:b/>
          <w:sz w:val="28"/>
          <w:szCs w:val="28"/>
        </w:rPr>
        <w:sectPr w:rsidR="00A0021F" w:rsidRPr="00C62173" w:rsidSect="00A0021F">
          <w:pgSz w:w="16838" w:h="11906" w:orient="landscape"/>
          <w:pgMar w:top="1701" w:right="1134" w:bottom="851" w:left="1134" w:header="709" w:footer="709" w:gutter="0"/>
          <w:cols w:space="708"/>
          <w:docGrid w:linePitch="360"/>
        </w:sectPr>
      </w:pPr>
    </w:p>
    <w:p w:rsidR="00EA27C4" w:rsidRDefault="00101F22" w:rsidP="004B78E7">
      <w:pPr>
        <w:spacing w:after="0" w:line="240" w:lineRule="auto"/>
        <w:jc w:val="both"/>
        <w:rPr>
          <w:rFonts w:ascii="Times New Roman" w:hAnsi="Times New Roman" w:cs="Times New Roman"/>
          <w:sz w:val="28"/>
          <w:szCs w:val="28"/>
        </w:rPr>
      </w:pPr>
      <w:r w:rsidRPr="00C62173">
        <w:rPr>
          <w:rFonts w:ascii="Times New Roman" w:hAnsi="Times New Roman" w:cs="Times New Roman"/>
          <w:b/>
          <w:sz w:val="28"/>
          <w:szCs w:val="28"/>
        </w:rPr>
        <w:lastRenderedPageBreak/>
        <w:t>Жалобы</w:t>
      </w:r>
      <w:r w:rsidRPr="00C62173">
        <w:rPr>
          <w:rFonts w:ascii="Times New Roman" w:hAnsi="Times New Roman" w:cs="Times New Roman"/>
          <w:sz w:val="28"/>
          <w:szCs w:val="28"/>
        </w:rPr>
        <w:t xml:space="preserve">: </w:t>
      </w:r>
    </w:p>
    <w:p w:rsidR="00EA27C4" w:rsidRDefault="004B78E7" w:rsidP="00EA27C4">
      <w:pPr>
        <w:pStyle w:val="a3"/>
        <w:numPr>
          <w:ilvl w:val="0"/>
          <w:numId w:val="14"/>
        </w:numPr>
        <w:tabs>
          <w:tab w:val="left" w:pos="426"/>
        </w:tabs>
        <w:spacing w:after="0" w:line="240" w:lineRule="auto"/>
        <w:ind w:left="0" w:firstLine="0"/>
        <w:jc w:val="both"/>
        <w:rPr>
          <w:rFonts w:ascii="Times New Roman" w:hAnsi="Times New Roman" w:cs="Times New Roman"/>
          <w:sz w:val="28"/>
          <w:szCs w:val="28"/>
        </w:rPr>
      </w:pPr>
      <w:r w:rsidRPr="00EA27C4">
        <w:rPr>
          <w:rFonts w:ascii="Times New Roman" w:hAnsi="Times New Roman" w:cs="Times New Roman"/>
          <w:sz w:val="28"/>
          <w:szCs w:val="28"/>
        </w:rPr>
        <w:t>задержка  или недоразвитие психических функций  в виде выраженных эмоционально-волевых расстройств и моторики (запаздывание становления стато-моторных актов, отсутстви</w:t>
      </w:r>
      <w:r w:rsidR="00EA27C4">
        <w:rPr>
          <w:rFonts w:ascii="Times New Roman" w:hAnsi="Times New Roman" w:cs="Times New Roman"/>
          <w:sz w:val="28"/>
          <w:szCs w:val="28"/>
        </w:rPr>
        <w:t>е моторно-адаптивных движений);</w:t>
      </w:r>
    </w:p>
    <w:p w:rsidR="00EA27C4" w:rsidRDefault="004B78E7" w:rsidP="00EA27C4">
      <w:pPr>
        <w:pStyle w:val="a3"/>
        <w:numPr>
          <w:ilvl w:val="0"/>
          <w:numId w:val="14"/>
        </w:numPr>
        <w:tabs>
          <w:tab w:val="left" w:pos="426"/>
        </w:tabs>
        <w:spacing w:after="0" w:line="240" w:lineRule="auto"/>
        <w:ind w:left="0" w:firstLine="0"/>
        <w:jc w:val="both"/>
        <w:rPr>
          <w:rFonts w:ascii="Times New Roman" w:hAnsi="Times New Roman" w:cs="Times New Roman"/>
          <w:sz w:val="28"/>
          <w:szCs w:val="28"/>
        </w:rPr>
      </w:pPr>
      <w:r w:rsidRPr="00EA27C4">
        <w:rPr>
          <w:rFonts w:ascii="Times New Roman" w:hAnsi="Times New Roman" w:cs="Times New Roman"/>
          <w:sz w:val="28"/>
          <w:szCs w:val="28"/>
        </w:rPr>
        <w:t>слабов</w:t>
      </w:r>
      <w:r w:rsidR="00EA27C4">
        <w:rPr>
          <w:rFonts w:ascii="Times New Roman" w:hAnsi="Times New Roman" w:cs="Times New Roman"/>
          <w:sz w:val="28"/>
          <w:szCs w:val="28"/>
        </w:rPr>
        <w:t>ыраженный интерес к окружающим;</w:t>
      </w:r>
    </w:p>
    <w:p w:rsidR="00EA27C4" w:rsidRDefault="004B78E7" w:rsidP="00EA27C4">
      <w:pPr>
        <w:pStyle w:val="a3"/>
        <w:numPr>
          <w:ilvl w:val="0"/>
          <w:numId w:val="14"/>
        </w:numPr>
        <w:tabs>
          <w:tab w:val="left" w:pos="426"/>
        </w:tabs>
        <w:spacing w:after="0" w:line="240" w:lineRule="auto"/>
        <w:ind w:left="0" w:firstLine="0"/>
        <w:jc w:val="both"/>
        <w:rPr>
          <w:rFonts w:ascii="Times New Roman" w:hAnsi="Times New Roman" w:cs="Times New Roman"/>
          <w:sz w:val="28"/>
          <w:szCs w:val="28"/>
        </w:rPr>
      </w:pPr>
      <w:r w:rsidRPr="00EA27C4">
        <w:rPr>
          <w:rFonts w:ascii="Times New Roman" w:hAnsi="Times New Roman" w:cs="Times New Roman"/>
          <w:sz w:val="28"/>
          <w:szCs w:val="28"/>
        </w:rPr>
        <w:t>недоразвитие речи, процессов внимания и памяти</w:t>
      </w:r>
      <w:r w:rsidR="00EA27C4">
        <w:rPr>
          <w:rFonts w:ascii="Times New Roman" w:hAnsi="Times New Roman" w:cs="Times New Roman"/>
          <w:sz w:val="28"/>
          <w:szCs w:val="28"/>
        </w:rPr>
        <w:t>, возможны судорожные приступы;</w:t>
      </w:r>
      <w:r w:rsidRPr="00EA27C4">
        <w:rPr>
          <w:rFonts w:ascii="Times New Roman" w:hAnsi="Times New Roman" w:cs="Times New Roman"/>
          <w:sz w:val="28"/>
          <w:szCs w:val="28"/>
        </w:rPr>
        <w:t xml:space="preserve">  </w:t>
      </w:r>
    </w:p>
    <w:p w:rsidR="00EA27C4" w:rsidRDefault="00EA27C4" w:rsidP="00EA27C4">
      <w:pPr>
        <w:pStyle w:val="a3"/>
        <w:numPr>
          <w:ilvl w:val="0"/>
          <w:numId w:val="14"/>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поведенческие нарушения;</w:t>
      </w:r>
    </w:p>
    <w:p w:rsidR="00EA27C4" w:rsidRDefault="00CB47D8" w:rsidP="00EA27C4">
      <w:pPr>
        <w:pStyle w:val="a3"/>
        <w:numPr>
          <w:ilvl w:val="0"/>
          <w:numId w:val="14"/>
        </w:numPr>
        <w:tabs>
          <w:tab w:val="left" w:pos="426"/>
        </w:tabs>
        <w:spacing w:after="0" w:line="240" w:lineRule="auto"/>
        <w:ind w:left="0" w:firstLine="0"/>
        <w:jc w:val="both"/>
        <w:rPr>
          <w:rFonts w:ascii="Times New Roman" w:hAnsi="Times New Roman" w:cs="Times New Roman"/>
          <w:sz w:val="28"/>
          <w:szCs w:val="28"/>
        </w:rPr>
      </w:pPr>
      <w:proofErr w:type="gramStart"/>
      <w:r w:rsidRPr="00EA27C4">
        <w:rPr>
          <w:rFonts w:ascii="Times New Roman" w:hAnsi="Times New Roman" w:cs="Times New Roman"/>
          <w:sz w:val="28"/>
          <w:szCs w:val="28"/>
        </w:rPr>
        <w:t>задержка,  либо неполное развитие психики, прояв</w:t>
      </w:r>
      <w:r w:rsidR="00317F5B" w:rsidRPr="00EA27C4">
        <w:rPr>
          <w:rFonts w:ascii="Times New Roman" w:hAnsi="Times New Roman" w:cs="Times New Roman"/>
          <w:sz w:val="28"/>
          <w:szCs w:val="28"/>
        </w:rPr>
        <w:t>ляющее</w:t>
      </w:r>
      <w:r w:rsidRPr="00EA27C4">
        <w:rPr>
          <w:rFonts w:ascii="Times New Roman" w:hAnsi="Times New Roman" w:cs="Times New Roman"/>
          <w:sz w:val="28"/>
          <w:szCs w:val="28"/>
        </w:rPr>
        <w:t xml:space="preserve">ся нарушением интеллекта и </w:t>
      </w:r>
      <w:r w:rsidR="00333688" w:rsidRPr="00EA27C4">
        <w:rPr>
          <w:rFonts w:ascii="Times New Roman" w:hAnsi="Times New Roman" w:cs="Times New Roman"/>
          <w:sz w:val="28"/>
          <w:szCs w:val="28"/>
        </w:rPr>
        <w:t xml:space="preserve"> </w:t>
      </w:r>
      <w:r w:rsidRPr="00EA27C4">
        <w:rPr>
          <w:rFonts w:ascii="Times New Roman" w:hAnsi="Times New Roman" w:cs="Times New Roman"/>
          <w:sz w:val="28"/>
          <w:szCs w:val="28"/>
        </w:rPr>
        <w:t xml:space="preserve">  </w:t>
      </w:r>
      <w:r w:rsidR="00333688" w:rsidRPr="00EA27C4">
        <w:rPr>
          <w:rFonts w:ascii="Times New Roman" w:hAnsi="Times New Roman" w:cs="Times New Roman"/>
          <w:sz w:val="28"/>
          <w:szCs w:val="28"/>
        </w:rPr>
        <w:t xml:space="preserve">социальной </w:t>
      </w:r>
      <w:proofErr w:type="spellStart"/>
      <w:r w:rsidR="00333688" w:rsidRPr="00EA27C4">
        <w:rPr>
          <w:rFonts w:ascii="Times New Roman" w:hAnsi="Times New Roman" w:cs="Times New Roman"/>
          <w:sz w:val="28"/>
          <w:szCs w:val="28"/>
        </w:rPr>
        <w:t>дезадаптацией</w:t>
      </w:r>
      <w:proofErr w:type="spellEnd"/>
      <w:r w:rsidR="00333688" w:rsidRPr="00EA27C4">
        <w:rPr>
          <w:rFonts w:ascii="Times New Roman" w:hAnsi="Times New Roman" w:cs="Times New Roman"/>
          <w:sz w:val="28"/>
          <w:szCs w:val="28"/>
        </w:rPr>
        <w:t xml:space="preserve">. </w:t>
      </w:r>
      <w:r w:rsidR="00317F5B" w:rsidRPr="00EA27C4">
        <w:rPr>
          <w:rFonts w:ascii="Times New Roman" w:hAnsi="Times New Roman" w:cs="Times New Roman"/>
          <w:sz w:val="28"/>
          <w:szCs w:val="28"/>
        </w:rPr>
        <w:t xml:space="preserve"> </w:t>
      </w:r>
      <w:proofErr w:type="gramEnd"/>
    </w:p>
    <w:p w:rsidR="00053862" w:rsidRPr="00EA27C4" w:rsidRDefault="00EA27C4" w:rsidP="00EA27C4">
      <w:pPr>
        <w:pStyle w:val="a3"/>
        <w:numPr>
          <w:ilvl w:val="0"/>
          <w:numId w:val="14"/>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с</w:t>
      </w:r>
      <w:r w:rsidR="00333688" w:rsidRPr="00EA27C4">
        <w:rPr>
          <w:rFonts w:ascii="Times New Roman" w:hAnsi="Times New Roman" w:cs="Times New Roman"/>
          <w:sz w:val="28"/>
          <w:szCs w:val="28"/>
        </w:rPr>
        <w:t>ущественное недоразвитие специфических дл</w:t>
      </w:r>
      <w:r w:rsidR="004B78E7" w:rsidRPr="00EA27C4">
        <w:rPr>
          <w:rFonts w:ascii="Times New Roman" w:hAnsi="Times New Roman" w:cs="Times New Roman"/>
          <w:sz w:val="28"/>
          <w:szCs w:val="28"/>
        </w:rPr>
        <w:t>я  возраста видов деятельности -</w:t>
      </w:r>
      <w:r w:rsidR="00333688" w:rsidRPr="00EA27C4">
        <w:rPr>
          <w:rFonts w:ascii="Times New Roman" w:hAnsi="Times New Roman" w:cs="Times New Roman"/>
          <w:sz w:val="28"/>
          <w:szCs w:val="28"/>
        </w:rPr>
        <w:t xml:space="preserve"> игры, рисования, конструирования, элементарного бытового труда. </w:t>
      </w:r>
    </w:p>
    <w:p w:rsidR="00EA27C4" w:rsidRDefault="00EA27C4" w:rsidP="00CF324A">
      <w:pPr>
        <w:spacing w:after="0" w:line="240" w:lineRule="auto"/>
        <w:jc w:val="both"/>
        <w:rPr>
          <w:rFonts w:ascii="Times New Roman" w:hAnsi="Times New Roman" w:cs="Times New Roman"/>
          <w:b/>
          <w:sz w:val="28"/>
          <w:szCs w:val="28"/>
        </w:rPr>
      </w:pPr>
    </w:p>
    <w:p w:rsidR="00CF324A" w:rsidRPr="00C62173" w:rsidRDefault="00CF324A" w:rsidP="00CF324A">
      <w:pPr>
        <w:spacing w:after="0" w:line="240" w:lineRule="auto"/>
        <w:jc w:val="both"/>
        <w:rPr>
          <w:rFonts w:ascii="Times New Roman" w:hAnsi="Times New Roman" w:cs="Times New Roman"/>
          <w:b/>
          <w:sz w:val="28"/>
          <w:szCs w:val="28"/>
        </w:rPr>
      </w:pPr>
      <w:r w:rsidRPr="00C62173">
        <w:rPr>
          <w:rFonts w:ascii="Times New Roman" w:hAnsi="Times New Roman" w:cs="Times New Roman"/>
          <w:b/>
          <w:sz w:val="28"/>
          <w:szCs w:val="28"/>
        </w:rPr>
        <w:t xml:space="preserve">Лабораторные исследования:  </w:t>
      </w:r>
    </w:p>
    <w:p w:rsidR="00CF324A" w:rsidRDefault="00CF324A" w:rsidP="00EA27C4">
      <w:pPr>
        <w:pStyle w:val="a3"/>
        <w:numPr>
          <w:ilvl w:val="0"/>
          <w:numId w:val="14"/>
        </w:numPr>
        <w:tabs>
          <w:tab w:val="left" w:pos="426"/>
        </w:tabs>
        <w:spacing w:after="0" w:line="240" w:lineRule="auto"/>
        <w:ind w:left="0" w:firstLine="0"/>
        <w:jc w:val="both"/>
        <w:rPr>
          <w:rFonts w:ascii="Times New Roman" w:hAnsi="Times New Roman" w:cs="Aharoni"/>
          <w:sz w:val="28"/>
          <w:szCs w:val="28"/>
        </w:rPr>
      </w:pPr>
      <w:r w:rsidRPr="00EA27C4">
        <w:rPr>
          <w:rFonts w:ascii="Times New Roman" w:hAnsi="Times New Roman" w:cs="Aharoni"/>
          <w:sz w:val="28"/>
          <w:szCs w:val="28"/>
        </w:rPr>
        <w:t xml:space="preserve">исследование в соответствии с  выявленными  признаками  (стигмы </w:t>
      </w:r>
      <w:proofErr w:type="spellStart"/>
      <w:r w:rsidRPr="00EA27C4">
        <w:rPr>
          <w:rFonts w:ascii="Times New Roman" w:hAnsi="Times New Roman" w:cs="Aharoni"/>
          <w:sz w:val="28"/>
          <w:szCs w:val="28"/>
        </w:rPr>
        <w:t>дизонтогенеза</w:t>
      </w:r>
      <w:proofErr w:type="spellEnd"/>
      <w:r w:rsidRPr="00EA27C4">
        <w:rPr>
          <w:rFonts w:ascii="Times New Roman" w:hAnsi="Times New Roman" w:cs="Aharoni"/>
          <w:sz w:val="28"/>
          <w:szCs w:val="28"/>
        </w:rPr>
        <w:t xml:space="preserve">)  на  хромосомные и генные дефекты, сопряженные с умственной отсталостью. </w:t>
      </w:r>
    </w:p>
    <w:p w:rsidR="00CF324A" w:rsidRPr="00EA27C4" w:rsidRDefault="00CF324A" w:rsidP="00CF324A">
      <w:pPr>
        <w:pStyle w:val="a3"/>
        <w:numPr>
          <w:ilvl w:val="0"/>
          <w:numId w:val="14"/>
        </w:numPr>
        <w:tabs>
          <w:tab w:val="left" w:pos="426"/>
        </w:tabs>
        <w:spacing w:after="0" w:line="240" w:lineRule="auto"/>
        <w:ind w:left="0" w:firstLine="0"/>
        <w:jc w:val="both"/>
        <w:rPr>
          <w:rFonts w:ascii="Times New Roman" w:hAnsi="Times New Roman" w:cs="Aharoni"/>
          <w:sz w:val="28"/>
          <w:szCs w:val="28"/>
        </w:rPr>
      </w:pPr>
      <w:r w:rsidRPr="00EA27C4">
        <w:rPr>
          <w:rFonts w:ascii="Times New Roman" w:hAnsi="Times New Roman" w:cs="Times New Roman"/>
          <w:sz w:val="28"/>
          <w:szCs w:val="28"/>
        </w:rPr>
        <w:t>ОАК –   лейкопения, лейкоцитоз,  лимфоцитоз,  анемия.</w:t>
      </w:r>
    </w:p>
    <w:p w:rsidR="00EA27C4" w:rsidRPr="00EA27C4" w:rsidRDefault="00CF324A" w:rsidP="00CF324A">
      <w:pPr>
        <w:pStyle w:val="a3"/>
        <w:numPr>
          <w:ilvl w:val="0"/>
          <w:numId w:val="14"/>
        </w:numPr>
        <w:tabs>
          <w:tab w:val="left" w:pos="426"/>
        </w:tabs>
        <w:spacing w:after="0" w:line="240" w:lineRule="auto"/>
        <w:ind w:left="0" w:firstLine="0"/>
        <w:jc w:val="both"/>
        <w:rPr>
          <w:rFonts w:ascii="Times New Roman" w:hAnsi="Times New Roman" w:cs="Aharoni"/>
          <w:sz w:val="28"/>
          <w:szCs w:val="28"/>
        </w:rPr>
      </w:pPr>
      <w:r w:rsidRPr="00EA27C4">
        <w:rPr>
          <w:rFonts w:ascii="Times New Roman" w:hAnsi="Times New Roman" w:cs="Times New Roman"/>
          <w:sz w:val="28"/>
          <w:szCs w:val="28"/>
        </w:rPr>
        <w:t xml:space="preserve">ОАМ – лейкоцитоз, белок, эритроциты, бактерии. </w:t>
      </w:r>
    </w:p>
    <w:p w:rsidR="00CF324A" w:rsidRPr="00EA27C4" w:rsidRDefault="00EA27C4" w:rsidP="00CF324A">
      <w:pPr>
        <w:pStyle w:val="a3"/>
        <w:numPr>
          <w:ilvl w:val="0"/>
          <w:numId w:val="14"/>
        </w:numPr>
        <w:tabs>
          <w:tab w:val="left" w:pos="426"/>
        </w:tabs>
        <w:spacing w:after="0" w:line="240" w:lineRule="auto"/>
        <w:ind w:left="0" w:firstLine="0"/>
        <w:jc w:val="both"/>
        <w:rPr>
          <w:rFonts w:ascii="Times New Roman" w:hAnsi="Times New Roman" w:cs="Aharoni"/>
          <w:sz w:val="28"/>
          <w:szCs w:val="28"/>
        </w:rPr>
      </w:pPr>
      <w:r>
        <w:rPr>
          <w:rFonts w:ascii="Times New Roman" w:hAnsi="Times New Roman" w:cs="Times New Roman"/>
          <w:sz w:val="28"/>
          <w:szCs w:val="28"/>
        </w:rPr>
        <w:t xml:space="preserve">биохимический анализ крови </w:t>
      </w:r>
      <w:r w:rsidR="00CF324A" w:rsidRPr="00EA27C4">
        <w:rPr>
          <w:rFonts w:ascii="Times New Roman" w:hAnsi="Times New Roman" w:cs="Times New Roman"/>
          <w:sz w:val="28"/>
          <w:szCs w:val="28"/>
        </w:rPr>
        <w:t>– билирубин, АЛТ, АСТ</w:t>
      </w:r>
      <w:r>
        <w:rPr>
          <w:rFonts w:ascii="Times New Roman" w:hAnsi="Times New Roman" w:cs="Times New Roman"/>
          <w:sz w:val="28"/>
          <w:szCs w:val="28"/>
        </w:rPr>
        <w:t>;</w:t>
      </w:r>
    </w:p>
    <w:p w:rsidR="00EA27C4" w:rsidRPr="00EA27C4" w:rsidRDefault="00CF324A" w:rsidP="00CF324A">
      <w:pPr>
        <w:pStyle w:val="a3"/>
        <w:numPr>
          <w:ilvl w:val="0"/>
          <w:numId w:val="14"/>
        </w:numPr>
        <w:tabs>
          <w:tab w:val="left" w:pos="426"/>
        </w:tabs>
        <w:spacing w:after="0" w:line="240" w:lineRule="auto"/>
        <w:ind w:left="0" w:firstLine="0"/>
        <w:jc w:val="both"/>
        <w:rPr>
          <w:rFonts w:ascii="Times New Roman" w:hAnsi="Times New Roman" w:cs="Aharoni"/>
          <w:sz w:val="28"/>
          <w:szCs w:val="28"/>
        </w:rPr>
      </w:pPr>
      <w:r w:rsidRPr="00EA27C4">
        <w:rPr>
          <w:rFonts w:ascii="Times New Roman" w:hAnsi="Times New Roman" w:cs="Times New Roman"/>
          <w:sz w:val="28"/>
          <w:szCs w:val="28"/>
        </w:rPr>
        <w:t>ПЦР - мазок из носа и горла на патогенную флору</w:t>
      </w:r>
      <w:r w:rsidR="00EA27C4">
        <w:rPr>
          <w:rFonts w:ascii="Times New Roman" w:hAnsi="Times New Roman" w:cs="Times New Roman"/>
          <w:sz w:val="28"/>
          <w:szCs w:val="28"/>
        </w:rPr>
        <w:t>;</w:t>
      </w:r>
    </w:p>
    <w:p w:rsidR="00CF324A" w:rsidRPr="00EA27C4" w:rsidRDefault="00CF324A" w:rsidP="00CF324A">
      <w:pPr>
        <w:pStyle w:val="a3"/>
        <w:numPr>
          <w:ilvl w:val="0"/>
          <w:numId w:val="14"/>
        </w:numPr>
        <w:tabs>
          <w:tab w:val="left" w:pos="426"/>
        </w:tabs>
        <w:spacing w:after="0" w:line="240" w:lineRule="auto"/>
        <w:ind w:left="0" w:firstLine="0"/>
        <w:jc w:val="both"/>
        <w:rPr>
          <w:rFonts w:ascii="Times New Roman" w:hAnsi="Times New Roman" w:cs="Aharoni"/>
          <w:sz w:val="28"/>
          <w:szCs w:val="28"/>
        </w:rPr>
      </w:pPr>
      <w:r w:rsidRPr="00EA27C4">
        <w:rPr>
          <w:rFonts w:ascii="Times New Roman" w:hAnsi="Times New Roman" w:cs="Times New Roman"/>
          <w:sz w:val="28"/>
          <w:szCs w:val="28"/>
        </w:rPr>
        <w:t xml:space="preserve">ИФА на выявление вирусов кори, менингита, </w:t>
      </w:r>
      <w:proofErr w:type="spellStart"/>
      <w:r w:rsidRPr="00EA27C4">
        <w:rPr>
          <w:rFonts w:ascii="Times New Roman" w:hAnsi="Times New Roman" w:cs="Times New Roman"/>
          <w:sz w:val="28"/>
          <w:szCs w:val="28"/>
        </w:rPr>
        <w:t>цитомегаловруса</w:t>
      </w:r>
      <w:proofErr w:type="spellEnd"/>
      <w:r w:rsidRPr="00EA27C4">
        <w:rPr>
          <w:rFonts w:ascii="Times New Roman" w:hAnsi="Times New Roman" w:cs="Times New Roman"/>
          <w:sz w:val="28"/>
          <w:szCs w:val="28"/>
        </w:rPr>
        <w:t xml:space="preserve">, герпеса и др., влияющих на формирование </w:t>
      </w:r>
      <w:proofErr w:type="spellStart"/>
      <w:r w:rsidRPr="00EA27C4">
        <w:rPr>
          <w:rFonts w:ascii="Times New Roman" w:hAnsi="Times New Roman" w:cs="Times New Roman"/>
          <w:sz w:val="28"/>
          <w:szCs w:val="28"/>
        </w:rPr>
        <w:t>У.</w:t>
      </w:r>
      <w:proofErr w:type="gramStart"/>
      <w:r w:rsidRPr="00EA27C4">
        <w:rPr>
          <w:rFonts w:ascii="Times New Roman" w:hAnsi="Times New Roman" w:cs="Times New Roman"/>
          <w:sz w:val="28"/>
          <w:szCs w:val="28"/>
        </w:rPr>
        <w:t>о</w:t>
      </w:r>
      <w:proofErr w:type="spellEnd"/>
      <w:proofErr w:type="gramEnd"/>
      <w:r w:rsidRPr="00EA27C4">
        <w:rPr>
          <w:rFonts w:ascii="Times New Roman" w:hAnsi="Times New Roman" w:cs="Times New Roman"/>
          <w:sz w:val="28"/>
          <w:szCs w:val="28"/>
        </w:rPr>
        <w:t>.</w:t>
      </w:r>
    </w:p>
    <w:p w:rsidR="00EA27C4" w:rsidRDefault="00EA27C4" w:rsidP="00CF324A">
      <w:pPr>
        <w:spacing w:after="0" w:line="240" w:lineRule="auto"/>
        <w:jc w:val="both"/>
        <w:rPr>
          <w:rFonts w:ascii="Times New Roman" w:hAnsi="Times New Roman" w:cs="Times New Roman"/>
          <w:b/>
          <w:sz w:val="28"/>
          <w:szCs w:val="28"/>
        </w:rPr>
      </w:pPr>
    </w:p>
    <w:p w:rsidR="00CF324A" w:rsidRPr="00C62173" w:rsidRDefault="00CF324A" w:rsidP="00CF324A">
      <w:pPr>
        <w:spacing w:after="0" w:line="240" w:lineRule="auto"/>
        <w:jc w:val="both"/>
        <w:rPr>
          <w:rFonts w:ascii="Times New Roman" w:hAnsi="Times New Roman" w:cs="Times New Roman"/>
          <w:b/>
          <w:sz w:val="28"/>
          <w:szCs w:val="28"/>
        </w:rPr>
      </w:pPr>
      <w:r w:rsidRPr="00C62173">
        <w:rPr>
          <w:rFonts w:ascii="Times New Roman" w:hAnsi="Times New Roman" w:cs="Times New Roman"/>
          <w:b/>
          <w:sz w:val="28"/>
          <w:szCs w:val="28"/>
        </w:rPr>
        <w:t xml:space="preserve">Инструментальные исследования:  </w:t>
      </w:r>
    </w:p>
    <w:p w:rsidR="00EA27C4" w:rsidRDefault="00CF324A" w:rsidP="00EA27C4">
      <w:pPr>
        <w:pStyle w:val="a3"/>
        <w:numPr>
          <w:ilvl w:val="0"/>
          <w:numId w:val="14"/>
        </w:numPr>
        <w:tabs>
          <w:tab w:val="left" w:pos="426"/>
        </w:tabs>
        <w:spacing w:after="0" w:line="240" w:lineRule="auto"/>
        <w:ind w:left="0" w:firstLine="0"/>
        <w:jc w:val="both"/>
        <w:rPr>
          <w:rFonts w:ascii="Times New Roman" w:hAnsi="Times New Roman" w:cs="Times New Roman"/>
          <w:sz w:val="28"/>
          <w:szCs w:val="28"/>
        </w:rPr>
      </w:pPr>
      <w:proofErr w:type="spellStart"/>
      <w:r w:rsidRPr="00EA27C4">
        <w:rPr>
          <w:rFonts w:ascii="Times New Roman" w:hAnsi="Times New Roman" w:cs="Times New Roman"/>
          <w:sz w:val="28"/>
          <w:szCs w:val="28"/>
        </w:rPr>
        <w:t>ЭЭГмониторинг</w:t>
      </w:r>
      <w:proofErr w:type="spellEnd"/>
      <w:r w:rsidRPr="00EA27C4">
        <w:rPr>
          <w:rFonts w:ascii="Times New Roman" w:hAnsi="Times New Roman" w:cs="Times New Roman"/>
          <w:sz w:val="28"/>
          <w:szCs w:val="28"/>
        </w:rPr>
        <w:t xml:space="preserve">,  </w:t>
      </w:r>
      <w:proofErr w:type="spellStart"/>
      <w:r w:rsidRPr="00EA27C4">
        <w:rPr>
          <w:rFonts w:ascii="Times New Roman" w:hAnsi="Times New Roman" w:cs="Times New Roman"/>
          <w:sz w:val="28"/>
          <w:szCs w:val="28"/>
        </w:rPr>
        <w:t>ЭхоЭЭГ</w:t>
      </w:r>
      <w:proofErr w:type="spellEnd"/>
      <w:r w:rsidRPr="00EA27C4">
        <w:rPr>
          <w:rFonts w:ascii="Times New Roman" w:hAnsi="Times New Roman" w:cs="Times New Roman"/>
          <w:sz w:val="28"/>
          <w:szCs w:val="28"/>
        </w:rPr>
        <w:t xml:space="preserve"> -  при  наличии в анамнезе судорожных состояний</w:t>
      </w:r>
      <w:r w:rsidR="00EA27C4">
        <w:rPr>
          <w:rFonts w:ascii="Times New Roman" w:hAnsi="Times New Roman" w:cs="Times New Roman"/>
          <w:sz w:val="28"/>
          <w:szCs w:val="28"/>
        </w:rPr>
        <w:t>;</w:t>
      </w:r>
    </w:p>
    <w:p w:rsidR="00CF324A" w:rsidRPr="00EA27C4" w:rsidRDefault="00CF324A" w:rsidP="00CF324A">
      <w:pPr>
        <w:pStyle w:val="a3"/>
        <w:numPr>
          <w:ilvl w:val="0"/>
          <w:numId w:val="14"/>
        </w:numPr>
        <w:tabs>
          <w:tab w:val="left" w:pos="426"/>
        </w:tabs>
        <w:spacing w:after="0" w:line="240" w:lineRule="auto"/>
        <w:ind w:left="0" w:firstLine="0"/>
        <w:jc w:val="both"/>
        <w:rPr>
          <w:rFonts w:ascii="Times New Roman" w:hAnsi="Times New Roman" w:cs="Times New Roman"/>
          <w:sz w:val="28"/>
          <w:szCs w:val="28"/>
        </w:rPr>
      </w:pPr>
      <w:r w:rsidRPr="00EA27C4">
        <w:rPr>
          <w:rFonts w:ascii="Times New Roman" w:hAnsi="Times New Roman" w:cs="Aharoni"/>
          <w:sz w:val="28"/>
          <w:szCs w:val="28"/>
          <w:lang w:val="en-US"/>
        </w:rPr>
        <w:t>R</w:t>
      </w:r>
      <w:r w:rsidRPr="00EA27C4">
        <w:rPr>
          <w:rFonts w:ascii="Times New Roman" w:hAnsi="Times New Roman" w:cs="Aharoni"/>
          <w:sz w:val="28"/>
          <w:szCs w:val="28"/>
        </w:rPr>
        <w:t xml:space="preserve">-графия черепа – при подозрении на токсоплазмоз; после </w:t>
      </w:r>
      <w:proofErr w:type="gramStart"/>
      <w:r w:rsidRPr="00EA27C4">
        <w:rPr>
          <w:rFonts w:ascii="Times New Roman" w:hAnsi="Times New Roman" w:cs="Aharoni"/>
          <w:sz w:val="28"/>
          <w:szCs w:val="28"/>
        </w:rPr>
        <w:t xml:space="preserve">перенесенных  </w:t>
      </w:r>
      <w:proofErr w:type="spellStart"/>
      <w:r w:rsidRPr="00EA27C4">
        <w:rPr>
          <w:rFonts w:ascii="Times New Roman" w:hAnsi="Times New Roman" w:cs="Aharoni"/>
          <w:sz w:val="28"/>
          <w:szCs w:val="28"/>
        </w:rPr>
        <w:t>ч.м.т</w:t>
      </w:r>
      <w:proofErr w:type="spellEnd"/>
      <w:proofErr w:type="gramEnd"/>
      <w:r w:rsidRPr="00EA27C4">
        <w:rPr>
          <w:rFonts w:ascii="Times New Roman" w:hAnsi="Times New Roman" w:cs="Aharoni"/>
          <w:sz w:val="28"/>
          <w:szCs w:val="28"/>
        </w:rPr>
        <w:t>.; при микроцефалии и гидроц</w:t>
      </w:r>
      <w:r w:rsidR="00EA27C4">
        <w:rPr>
          <w:rFonts w:ascii="Times New Roman" w:hAnsi="Times New Roman" w:cs="Aharoni"/>
          <w:sz w:val="28"/>
          <w:szCs w:val="28"/>
        </w:rPr>
        <w:t xml:space="preserve">ефалии и др. </w:t>
      </w:r>
      <w:proofErr w:type="gramStart"/>
      <w:r w:rsidR="00EA27C4">
        <w:rPr>
          <w:rFonts w:ascii="Times New Roman" w:hAnsi="Times New Roman" w:cs="Aharoni"/>
          <w:sz w:val="28"/>
          <w:szCs w:val="28"/>
        </w:rPr>
        <w:t>показа</w:t>
      </w:r>
      <w:r w:rsidRPr="00EA27C4">
        <w:rPr>
          <w:rFonts w:ascii="Times New Roman" w:hAnsi="Times New Roman" w:cs="Aharoni"/>
          <w:sz w:val="28"/>
          <w:szCs w:val="28"/>
        </w:rPr>
        <w:t>ниях</w:t>
      </w:r>
      <w:proofErr w:type="gramEnd"/>
      <w:r w:rsidRPr="00EA27C4">
        <w:rPr>
          <w:rFonts w:ascii="Times New Roman" w:hAnsi="Times New Roman" w:cs="Aharoni"/>
          <w:sz w:val="28"/>
          <w:szCs w:val="28"/>
        </w:rPr>
        <w:t>.</w:t>
      </w:r>
    </w:p>
    <w:p w:rsidR="00CF324A" w:rsidRPr="00EA27C4" w:rsidRDefault="00CF324A" w:rsidP="00CF324A">
      <w:pPr>
        <w:pStyle w:val="a3"/>
        <w:numPr>
          <w:ilvl w:val="0"/>
          <w:numId w:val="14"/>
        </w:numPr>
        <w:tabs>
          <w:tab w:val="left" w:pos="426"/>
        </w:tabs>
        <w:spacing w:after="0" w:line="240" w:lineRule="auto"/>
        <w:ind w:left="0" w:firstLine="0"/>
        <w:jc w:val="both"/>
        <w:rPr>
          <w:rFonts w:ascii="Times New Roman" w:hAnsi="Times New Roman" w:cs="Times New Roman"/>
          <w:sz w:val="28"/>
          <w:szCs w:val="28"/>
        </w:rPr>
      </w:pPr>
      <w:r w:rsidRPr="00EA27C4">
        <w:rPr>
          <w:rFonts w:ascii="Times New Roman" w:hAnsi="Times New Roman" w:cs="Aharoni"/>
          <w:sz w:val="28"/>
          <w:szCs w:val="28"/>
        </w:rPr>
        <w:t>КТ, ЯМРТ, ПЭТ  – при подозрении на объемный процесс  в голов</w:t>
      </w:r>
      <w:r w:rsidR="00EA27C4">
        <w:rPr>
          <w:rFonts w:ascii="Times New Roman" w:hAnsi="Times New Roman" w:cs="Aharoni"/>
          <w:sz w:val="28"/>
          <w:szCs w:val="28"/>
        </w:rPr>
        <w:t>ном мозге, при атрофии коры головного мозга</w:t>
      </w:r>
      <w:r w:rsidRPr="00EA27C4">
        <w:rPr>
          <w:rFonts w:ascii="Times New Roman" w:hAnsi="Times New Roman" w:cs="Aharoni"/>
          <w:sz w:val="28"/>
          <w:szCs w:val="28"/>
        </w:rPr>
        <w:t xml:space="preserve"> и др.  показаниям</w:t>
      </w:r>
      <w:r w:rsidR="00EA27C4">
        <w:rPr>
          <w:rFonts w:ascii="Times New Roman" w:hAnsi="Times New Roman" w:cs="Aharoni"/>
          <w:sz w:val="28"/>
          <w:szCs w:val="28"/>
        </w:rPr>
        <w:t>;</w:t>
      </w:r>
    </w:p>
    <w:p w:rsidR="00CF324A" w:rsidRPr="001444B1" w:rsidRDefault="00CF324A" w:rsidP="00CF324A">
      <w:pPr>
        <w:pStyle w:val="a3"/>
        <w:numPr>
          <w:ilvl w:val="0"/>
          <w:numId w:val="14"/>
        </w:numPr>
        <w:tabs>
          <w:tab w:val="left" w:pos="426"/>
        </w:tabs>
        <w:spacing w:after="0" w:line="240" w:lineRule="auto"/>
        <w:ind w:left="0" w:firstLine="0"/>
        <w:jc w:val="both"/>
        <w:rPr>
          <w:rFonts w:ascii="Times New Roman" w:hAnsi="Times New Roman" w:cs="Times New Roman"/>
          <w:sz w:val="28"/>
          <w:szCs w:val="28"/>
        </w:rPr>
      </w:pPr>
      <w:r w:rsidRPr="00EA27C4">
        <w:rPr>
          <w:rFonts w:ascii="Times New Roman" w:hAnsi="Times New Roman" w:cs="Aharoni"/>
          <w:sz w:val="28"/>
          <w:szCs w:val="28"/>
        </w:rPr>
        <w:t xml:space="preserve">УЗДГ сосудов головы и шеи, РЭГ –  при признаках  </w:t>
      </w:r>
      <w:proofErr w:type="spellStart"/>
      <w:r w:rsidRPr="00EA27C4">
        <w:rPr>
          <w:rFonts w:ascii="Times New Roman" w:hAnsi="Times New Roman" w:cs="Aharoni"/>
          <w:sz w:val="28"/>
          <w:szCs w:val="28"/>
        </w:rPr>
        <w:t>ликворной</w:t>
      </w:r>
      <w:proofErr w:type="spellEnd"/>
      <w:r w:rsidRPr="00EA27C4">
        <w:rPr>
          <w:rFonts w:ascii="Times New Roman" w:hAnsi="Times New Roman" w:cs="Aharoni"/>
          <w:sz w:val="28"/>
          <w:szCs w:val="28"/>
        </w:rPr>
        <w:t xml:space="preserve"> гипертензии, аневризмы сосудов </w:t>
      </w:r>
      <w:r w:rsidR="001444B1">
        <w:rPr>
          <w:rFonts w:ascii="Times New Roman" w:hAnsi="Times New Roman" w:cs="Aharoni"/>
          <w:sz w:val="28"/>
          <w:szCs w:val="28"/>
        </w:rPr>
        <w:t>головного мозга;</w:t>
      </w:r>
    </w:p>
    <w:p w:rsidR="00710663" w:rsidRPr="001444B1" w:rsidRDefault="00CF324A" w:rsidP="00CF324A">
      <w:pPr>
        <w:pStyle w:val="a3"/>
        <w:numPr>
          <w:ilvl w:val="0"/>
          <w:numId w:val="14"/>
        </w:numPr>
        <w:tabs>
          <w:tab w:val="left" w:pos="426"/>
        </w:tabs>
        <w:spacing w:after="0" w:line="240" w:lineRule="auto"/>
        <w:ind w:left="0" w:firstLine="0"/>
        <w:jc w:val="both"/>
        <w:rPr>
          <w:rFonts w:ascii="Times New Roman" w:hAnsi="Times New Roman" w:cs="Times New Roman"/>
          <w:sz w:val="28"/>
          <w:szCs w:val="28"/>
        </w:rPr>
      </w:pPr>
      <w:r w:rsidRPr="001444B1">
        <w:rPr>
          <w:rFonts w:ascii="Times New Roman" w:hAnsi="Times New Roman" w:cs="Aharoni"/>
          <w:sz w:val="28"/>
          <w:szCs w:val="28"/>
        </w:rPr>
        <w:t>аудиограмма – при подозрении на тугоухость или глухоту</w:t>
      </w:r>
      <w:r w:rsidR="00710663" w:rsidRPr="001444B1">
        <w:rPr>
          <w:rFonts w:ascii="Times New Roman" w:hAnsi="Times New Roman" w:cs="Aharoni"/>
          <w:sz w:val="28"/>
          <w:szCs w:val="28"/>
        </w:rPr>
        <w:t>.</w:t>
      </w:r>
      <w:r w:rsidRPr="001444B1">
        <w:rPr>
          <w:rFonts w:ascii="Times New Roman" w:hAnsi="Times New Roman" w:cs="Times New Roman"/>
          <w:b/>
          <w:sz w:val="28"/>
          <w:szCs w:val="28"/>
        </w:rPr>
        <w:t xml:space="preserve"> </w:t>
      </w:r>
    </w:p>
    <w:p w:rsidR="001444B1" w:rsidRDefault="001444B1" w:rsidP="00CF324A">
      <w:pPr>
        <w:spacing w:after="0" w:line="240" w:lineRule="auto"/>
        <w:jc w:val="both"/>
        <w:rPr>
          <w:rFonts w:ascii="Times New Roman" w:hAnsi="Times New Roman" w:cs="Times New Roman"/>
          <w:b/>
          <w:sz w:val="28"/>
          <w:szCs w:val="28"/>
        </w:rPr>
      </w:pPr>
    </w:p>
    <w:p w:rsidR="00CF324A" w:rsidRPr="00C62173" w:rsidRDefault="00CF324A" w:rsidP="00CF324A">
      <w:pPr>
        <w:spacing w:after="0" w:line="240" w:lineRule="auto"/>
        <w:jc w:val="both"/>
        <w:rPr>
          <w:rFonts w:ascii="Times New Roman" w:hAnsi="Times New Roman" w:cs="Times New Roman"/>
          <w:b/>
          <w:sz w:val="28"/>
          <w:szCs w:val="28"/>
        </w:rPr>
      </w:pPr>
      <w:r w:rsidRPr="00C62173">
        <w:rPr>
          <w:rFonts w:ascii="Times New Roman" w:hAnsi="Times New Roman" w:cs="Times New Roman"/>
          <w:b/>
          <w:sz w:val="28"/>
          <w:szCs w:val="28"/>
        </w:rPr>
        <w:t>Показания для консультации специалистов:</w:t>
      </w:r>
    </w:p>
    <w:p w:rsidR="00CF324A" w:rsidRDefault="001444B1" w:rsidP="001444B1">
      <w:pPr>
        <w:pStyle w:val="a3"/>
        <w:numPr>
          <w:ilvl w:val="0"/>
          <w:numId w:val="14"/>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консультация </w:t>
      </w:r>
      <w:r w:rsidR="00CF324A" w:rsidRPr="001444B1">
        <w:rPr>
          <w:rFonts w:ascii="Times New Roman" w:hAnsi="Times New Roman" w:cs="Times New Roman"/>
          <w:sz w:val="28"/>
          <w:szCs w:val="28"/>
        </w:rPr>
        <w:t>генетик</w:t>
      </w:r>
      <w:r>
        <w:rPr>
          <w:rFonts w:ascii="Times New Roman" w:hAnsi="Times New Roman" w:cs="Times New Roman"/>
          <w:sz w:val="28"/>
          <w:szCs w:val="28"/>
        </w:rPr>
        <w:t>а</w:t>
      </w:r>
      <w:r w:rsidR="00CF324A" w:rsidRPr="001444B1">
        <w:rPr>
          <w:rFonts w:ascii="Times New Roman" w:hAnsi="Times New Roman" w:cs="Times New Roman"/>
          <w:sz w:val="28"/>
          <w:szCs w:val="28"/>
        </w:rPr>
        <w:t xml:space="preserve">  -  верификация  генной  или хромосомной патологии;</w:t>
      </w:r>
    </w:p>
    <w:p w:rsidR="00CF324A" w:rsidRDefault="001444B1" w:rsidP="00CF324A">
      <w:pPr>
        <w:pStyle w:val="a3"/>
        <w:numPr>
          <w:ilvl w:val="0"/>
          <w:numId w:val="14"/>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консультация </w:t>
      </w:r>
      <w:r w:rsidR="00CF324A" w:rsidRPr="001444B1">
        <w:rPr>
          <w:rFonts w:ascii="Times New Roman" w:hAnsi="Times New Roman" w:cs="Times New Roman"/>
          <w:sz w:val="28"/>
          <w:szCs w:val="28"/>
        </w:rPr>
        <w:t>детск</w:t>
      </w:r>
      <w:r>
        <w:rPr>
          <w:rFonts w:ascii="Times New Roman" w:hAnsi="Times New Roman" w:cs="Times New Roman"/>
          <w:sz w:val="28"/>
          <w:szCs w:val="28"/>
        </w:rPr>
        <w:t>ого</w:t>
      </w:r>
      <w:r w:rsidR="00CF324A" w:rsidRPr="001444B1">
        <w:rPr>
          <w:rFonts w:ascii="Times New Roman" w:hAnsi="Times New Roman" w:cs="Times New Roman"/>
          <w:sz w:val="28"/>
          <w:szCs w:val="28"/>
        </w:rPr>
        <w:t xml:space="preserve"> невропатолог</w:t>
      </w:r>
      <w:r>
        <w:rPr>
          <w:rFonts w:ascii="Times New Roman" w:hAnsi="Times New Roman" w:cs="Times New Roman"/>
          <w:sz w:val="28"/>
          <w:szCs w:val="28"/>
        </w:rPr>
        <w:t>а</w:t>
      </w:r>
      <w:r w:rsidR="00CF324A" w:rsidRPr="001444B1">
        <w:rPr>
          <w:rFonts w:ascii="Times New Roman" w:hAnsi="Times New Roman" w:cs="Times New Roman"/>
          <w:sz w:val="28"/>
          <w:szCs w:val="28"/>
        </w:rPr>
        <w:t xml:space="preserve"> – для выявления органической патологии со стороны нервной системы, классификация пароксизмальных состояний,  рекомендации по   терапии антиконвульсантами;</w:t>
      </w:r>
    </w:p>
    <w:p w:rsidR="00CF324A" w:rsidRDefault="001444B1" w:rsidP="00CF324A">
      <w:pPr>
        <w:pStyle w:val="a3"/>
        <w:numPr>
          <w:ilvl w:val="0"/>
          <w:numId w:val="14"/>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консультация </w:t>
      </w:r>
      <w:r w:rsidR="00CF324A" w:rsidRPr="001444B1">
        <w:rPr>
          <w:rFonts w:ascii="Times New Roman" w:hAnsi="Times New Roman" w:cs="Times New Roman"/>
          <w:sz w:val="28"/>
          <w:szCs w:val="28"/>
        </w:rPr>
        <w:t>логопед</w:t>
      </w:r>
      <w:r>
        <w:rPr>
          <w:rFonts w:ascii="Times New Roman" w:hAnsi="Times New Roman" w:cs="Times New Roman"/>
          <w:sz w:val="28"/>
          <w:szCs w:val="28"/>
        </w:rPr>
        <w:t>а</w:t>
      </w:r>
      <w:r w:rsidR="00CF324A" w:rsidRPr="001444B1">
        <w:rPr>
          <w:rFonts w:ascii="Times New Roman" w:hAnsi="Times New Roman" w:cs="Times New Roman"/>
          <w:sz w:val="28"/>
          <w:szCs w:val="28"/>
        </w:rPr>
        <w:t xml:space="preserve"> – </w:t>
      </w:r>
      <w:r>
        <w:rPr>
          <w:rFonts w:ascii="Times New Roman" w:hAnsi="Times New Roman" w:cs="Times New Roman"/>
          <w:sz w:val="28"/>
          <w:szCs w:val="28"/>
        </w:rPr>
        <w:t xml:space="preserve">для </w:t>
      </w:r>
      <w:r w:rsidR="00CF324A" w:rsidRPr="001444B1">
        <w:rPr>
          <w:rFonts w:ascii="Times New Roman" w:hAnsi="Times New Roman" w:cs="Times New Roman"/>
          <w:sz w:val="28"/>
          <w:szCs w:val="28"/>
        </w:rPr>
        <w:t>диагностик</w:t>
      </w:r>
      <w:r>
        <w:rPr>
          <w:rFonts w:ascii="Times New Roman" w:hAnsi="Times New Roman" w:cs="Times New Roman"/>
          <w:sz w:val="28"/>
          <w:szCs w:val="28"/>
        </w:rPr>
        <w:t>и</w:t>
      </w:r>
      <w:r w:rsidR="00CF324A" w:rsidRPr="001444B1">
        <w:rPr>
          <w:rFonts w:ascii="Times New Roman" w:hAnsi="Times New Roman" w:cs="Times New Roman"/>
          <w:sz w:val="28"/>
          <w:szCs w:val="28"/>
        </w:rPr>
        <w:t xml:space="preserve"> уровня развития речи;</w:t>
      </w:r>
    </w:p>
    <w:p w:rsidR="00053862" w:rsidRDefault="001444B1" w:rsidP="00CF324A">
      <w:pPr>
        <w:pStyle w:val="a3"/>
        <w:numPr>
          <w:ilvl w:val="0"/>
          <w:numId w:val="14"/>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консультация </w:t>
      </w:r>
      <w:r w:rsidR="00CF324A" w:rsidRPr="001444B1">
        <w:rPr>
          <w:rFonts w:ascii="Times New Roman" w:hAnsi="Times New Roman" w:cs="Times New Roman"/>
          <w:sz w:val="28"/>
          <w:szCs w:val="28"/>
        </w:rPr>
        <w:t>детск</w:t>
      </w:r>
      <w:r>
        <w:rPr>
          <w:rFonts w:ascii="Times New Roman" w:hAnsi="Times New Roman" w:cs="Times New Roman"/>
          <w:sz w:val="28"/>
          <w:szCs w:val="28"/>
        </w:rPr>
        <w:t>ого</w:t>
      </w:r>
      <w:r w:rsidR="00CF324A" w:rsidRPr="001444B1">
        <w:rPr>
          <w:rFonts w:ascii="Times New Roman" w:hAnsi="Times New Roman" w:cs="Times New Roman"/>
          <w:sz w:val="28"/>
          <w:szCs w:val="28"/>
        </w:rPr>
        <w:t xml:space="preserve"> психолог</w:t>
      </w:r>
      <w:r>
        <w:rPr>
          <w:rFonts w:ascii="Times New Roman" w:hAnsi="Times New Roman" w:cs="Times New Roman"/>
          <w:sz w:val="28"/>
          <w:szCs w:val="28"/>
        </w:rPr>
        <w:t>а</w:t>
      </w:r>
      <w:r w:rsidR="00CF324A" w:rsidRPr="001444B1">
        <w:rPr>
          <w:rFonts w:ascii="Times New Roman" w:hAnsi="Times New Roman" w:cs="Times New Roman"/>
          <w:sz w:val="28"/>
          <w:szCs w:val="28"/>
        </w:rPr>
        <w:t xml:space="preserve"> (ЭПИ) -  </w:t>
      </w:r>
      <w:r w:rsidR="00053862" w:rsidRPr="001444B1">
        <w:rPr>
          <w:rFonts w:ascii="Times New Roman" w:hAnsi="Times New Roman" w:cs="Times New Roman"/>
          <w:sz w:val="28"/>
          <w:szCs w:val="28"/>
        </w:rPr>
        <w:t xml:space="preserve">определение коэффициента умственной отсталости; выявление особенностей мыслительной деятельности (снижение уровня обобщения и конкретность  мышления), исследование уровня </w:t>
      </w:r>
      <w:r w:rsidR="00053862" w:rsidRPr="001444B1">
        <w:rPr>
          <w:rFonts w:ascii="Times New Roman" w:hAnsi="Times New Roman" w:cs="Times New Roman"/>
          <w:sz w:val="28"/>
          <w:szCs w:val="28"/>
        </w:rPr>
        <w:lastRenderedPageBreak/>
        <w:t>развития эмоционально-волевой сферы и др., с пом</w:t>
      </w:r>
      <w:r w:rsidR="00CB47D8" w:rsidRPr="001444B1">
        <w:rPr>
          <w:rFonts w:ascii="Times New Roman" w:hAnsi="Times New Roman" w:cs="Times New Roman"/>
          <w:sz w:val="28"/>
          <w:szCs w:val="28"/>
        </w:rPr>
        <w:t>ощью стандартизированных тестов в с</w:t>
      </w:r>
      <w:r>
        <w:rPr>
          <w:rFonts w:ascii="Times New Roman" w:hAnsi="Times New Roman" w:cs="Times New Roman"/>
          <w:sz w:val="28"/>
          <w:szCs w:val="28"/>
        </w:rPr>
        <w:t>оответствии с возрастом ребенка;</w:t>
      </w:r>
    </w:p>
    <w:p w:rsidR="00CF324A" w:rsidRDefault="001444B1" w:rsidP="00CF324A">
      <w:pPr>
        <w:pStyle w:val="a3"/>
        <w:numPr>
          <w:ilvl w:val="0"/>
          <w:numId w:val="14"/>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консультация </w:t>
      </w:r>
      <w:r w:rsidR="00CF324A" w:rsidRPr="001444B1">
        <w:rPr>
          <w:rFonts w:ascii="Times New Roman" w:hAnsi="Times New Roman" w:cs="Times New Roman"/>
          <w:sz w:val="28"/>
          <w:szCs w:val="28"/>
        </w:rPr>
        <w:t>дефектолог</w:t>
      </w:r>
      <w:r>
        <w:rPr>
          <w:rFonts w:ascii="Times New Roman" w:hAnsi="Times New Roman" w:cs="Times New Roman"/>
          <w:sz w:val="28"/>
          <w:szCs w:val="28"/>
        </w:rPr>
        <w:t>а</w:t>
      </w:r>
      <w:r w:rsidR="00CF324A" w:rsidRPr="001444B1">
        <w:rPr>
          <w:rFonts w:ascii="Times New Roman" w:hAnsi="Times New Roman" w:cs="Times New Roman"/>
          <w:sz w:val="28"/>
          <w:szCs w:val="28"/>
        </w:rPr>
        <w:t xml:space="preserve"> – определение уровня интеллектуального дефекта и разработка индивидуальной программы обучения;</w:t>
      </w:r>
    </w:p>
    <w:p w:rsidR="001444B1" w:rsidRDefault="001444B1" w:rsidP="00CF324A">
      <w:pPr>
        <w:pStyle w:val="a3"/>
        <w:numPr>
          <w:ilvl w:val="0"/>
          <w:numId w:val="14"/>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консультация </w:t>
      </w:r>
      <w:proofErr w:type="spellStart"/>
      <w:r w:rsidR="00CF324A" w:rsidRPr="001444B1">
        <w:rPr>
          <w:rFonts w:ascii="Times New Roman" w:hAnsi="Times New Roman" w:cs="Times New Roman"/>
          <w:sz w:val="28"/>
          <w:szCs w:val="28"/>
        </w:rPr>
        <w:t>сурдолог</w:t>
      </w:r>
      <w:r>
        <w:rPr>
          <w:rFonts w:ascii="Times New Roman" w:hAnsi="Times New Roman" w:cs="Times New Roman"/>
          <w:sz w:val="28"/>
          <w:szCs w:val="28"/>
        </w:rPr>
        <w:t>а</w:t>
      </w:r>
      <w:proofErr w:type="spellEnd"/>
      <w:r w:rsidR="00CF324A" w:rsidRPr="001444B1">
        <w:rPr>
          <w:rFonts w:ascii="Times New Roman" w:hAnsi="Times New Roman" w:cs="Times New Roman"/>
          <w:sz w:val="28"/>
          <w:szCs w:val="28"/>
        </w:rPr>
        <w:t xml:space="preserve"> – исследование слуха;</w:t>
      </w:r>
    </w:p>
    <w:p w:rsidR="00CF324A" w:rsidRDefault="001444B1" w:rsidP="00CF324A">
      <w:pPr>
        <w:pStyle w:val="a3"/>
        <w:numPr>
          <w:ilvl w:val="0"/>
          <w:numId w:val="14"/>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консультация </w:t>
      </w:r>
      <w:r w:rsidR="00CF324A" w:rsidRPr="001444B1">
        <w:rPr>
          <w:rFonts w:ascii="Times New Roman" w:hAnsi="Times New Roman" w:cs="Times New Roman"/>
          <w:sz w:val="28"/>
          <w:szCs w:val="28"/>
        </w:rPr>
        <w:t xml:space="preserve"> эндокринолог</w:t>
      </w:r>
      <w:r>
        <w:rPr>
          <w:rFonts w:ascii="Times New Roman" w:hAnsi="Times New Roman" w:cs="Times New Roman"/>
          <w:sz w:val="28"/>
          <w:szCs w:val="28"/>
        </w:rPr>
        <w:t>а</w:t>
      </w:r>
      <w:r w:rsidR="00CF324A" w:rsidRPr="001444B1">
        <w:rPr>
          <w:rFonts w:ascii="Times New Roman" w:hAnsi="Times New Roman" w:cs="Times New Roman"/>
          <w:sz w:val="28"/>
          <w:szCs w:val="28"/>
        </w:rPr>
        <w:t xml:space="preserve"> – при избыточном весе, ППР;</w:t>
      </w:r>
    </w:p>
    <w:p w:rsidR="00CF324A" w:rsidRPr="001444B1" w:rsidRDefault="00CF324A" w:rsidP="00CF324A">
      <w:pPr>
        <w:pStyle w:val="a3"/>
        <w:numPr>
          <w:ilvl w:val="0"/>
          <w:numId w:val="14"/>
        </w:numPr>
        <w:tabs>
          <w:tab w:val="left" w:pos="426"/>
        </w:tabs>
        <w:spacing w:after="0" w:line="240" w:lineRule="auto"/>
        <w:ind w:left="0" w:firstLine="0"/>
        <w:jc w:val="both"/>
        <w:rPr>
          <w:rFonts w:ascii="Times New Roman" w:hAnsi="Times New Roman" w:cs="Times New Roman"/>
          <w:sz w:val="28"/>
          <w:szCs w:val="28"/>
        </w:rPr>
      </w:pPr>
      <w:r w:rsidRPr="001444B1">
        <w:rPr>
          <w:rFonts w:ascii="Times New Roman" w:hAnsi="Times New Roman" w:cs="Times New Roman"/>
          <w:sz w:val="28"/>
          <w:szCs w:val="28"/>
        </w:rPr>
        <w:t xml:space="preserve">другие узкие специалисты – по показаниям. </w:t>
      </w:r>
    </w:p>
    <w:p w:rsidR="00317F5B" w:rsidRPr="00C62173" w:rsidRDefault="00317F5B" w:rsidP="00765EEB">
      <w:pPr>
        <w:spacing w:after="0" w:line="240" w:lineRule="auto"/>
        <w:jc w:val="both"/>
        <w:rPr>
          <w:rFonts w:ascii="Times New Roman" w:hAnsi="Times New Roman" w:cs="Times New Roman"/>
          <w:b/>
          <w:sz w:val="28"/>
          <w:szCs w:val="28"/>
        </w:rPr>
      </w:pPr>
    </w:p>
    <w:p w:rsidR="002839A2" w:rsidRPr="00C62173" w:rsidRDefault="002839A2" w:rsidP="00765EEB">
      <w:pPr>
        <w:spacing w:after="0" w:line="240" w:lineRule="auto"/>
        <w:jc w:val="both"/>
        <w:rPr>
          <w:rFonts w:ascii="Times New Roman" w:hAnsi="Times New Roman" w:cs="Times New Roman"/>
          <w:b/>
          <w:sz w:val="28"/>
          <w:szCs w:val="28"/>
        </w:rPr>
      </w:pPr>
      <w:r w:rsidRPr="00C62173">
        <w:rPr>
          <w:rFonts w:ascii="Times New Roman" w:hAnsi="Times New Roman" w:cs="Times New Roman"/>
          <w:b/>
          <w:sz w:val="28"/>
          <w:szCs w:val="28"/>
        </w:rPr>
        <w:t>2.</w:t>
      </w:r>
      <w:r w:rsidR="001444B1">
        <w:rPr>
          <w:rFonts w:ascii="Times New Roman" w:hAnsi="Times New Roman" w:cs="Times New Roman"/>
          <w:b/>
          <w:sz w:val="28"/>
          <w:szCs w:val="28"/>
        </w:rPr>
        <w:t>2</w:t>
      </w:r>
      <w:r w:rsidRPr="00C62173">
        <w:rPr>
          <w:rFonts w:ascii="Times New Roman" w:hAnsi="Times New Roman" w:cs="Times New Roman"/>
          <w:b/>
          <w:sz w:val="28"/>
          <w:szCs w:val="28"/>
        </w:rPr>
        <w:t xml:space="preserve"> Диагностический алгоритм (схема)</w:t>
      </w:r>
    </w:p>
    <w:p w:rsidR="00D206F1" w:rsidRPr="00C62173" w:rsidRDefault="00D206F1" w:rsidP="00765EEB">
      <w:pPr>
        <w:spacing w:after="0" w:line="240" w:lineRule="auto"/>
        <w:jc w:val="both"/>
        <w:rPr>
          <w:rFonts w:ascii="Times New Roman" w:hAnsi="Times New Roman" w:cs="Times New Roman"/>
          <w:sz w:val="28"/>
          <w:szCs w:val="28"/>
        </w:rPr>
      </w:pPr>
    </w:p>
    <w:p w:rsidR="00D20827" w:rsidRPr="00C62173" w:rsidRDefault="00D206F1" w:rsidP="00765EEB">
      <w:pPr>
        <w:spacing w:after="0" w:line="240" w:lineRule="auto"/>
        <w:jc w:val="both"/>
        <w:rPr>
          <w:rFonts w:ascii="Times New Roman" w:hAnsi="Times New Roman" w:cs="Times New Roman"/>
          <w:sz w:val="28"/>
          <w:szCs w:val="28"/>
        </w:rPr>
      </w:pPr>
      <w:r w:rsidRPr="00C62173">
        <w:rPr>
          <w:rFonts w:ascii="Times New Roman" w:hAnsi="Times New Roman" w:cs="Times New Roman"/>
          <w:b/>
          <w:noProof/>
          <w:sz w:val="28"/>
          <w:szCs w:val="28"/>
          <w:lang w:val="tr-TR" w:eastAsia="tr-TR"/>
        </w:rPr>
        <mc:AlternateContent>
          <mc:Choice Requires="wpg">
            <w:drawing>
              <wp:inline distT="0" distB="0" distL="0" distR="0" wp14:anchorId="36280766" wp14:editId="38B099D0">
                <wp:extent cx="5848350" cy="5554639"/>
                <wp:effectExtent l="0" t="0" r="19050" b="27305"/>
                <wp:docPr id="41" name="Группа 41"/>
                <wp:cNvGraphicFramePr/>
                <a:graphic xmlns:a="http://schemas.openxmlformats.org/drawingml/2006/main">
                  <a:graphicData uri="http://schemas.microsoft.com/office/word/2010/wordprocessingGroup">
                    <wpg:wgp>
                      <wpg:cNvGrpSpPr/>
                      <wpg:grpSpPr>
                        <a:xfrm>
                          <a:off x="0" y="0"/>
                          <a:ext cx="5848350" cy="5554639"/>
                          <a:chOff x="0" y="0"/>
                          <a:chExt cx="6705600" cy="5501459"/>
                        </a:xfrm>
                      </wpg:grpSpPr>
                      <wpg:grpSp>
                        <wpg:cNvPr id="40" name="Группа 40"/>
                        <wpg:cNvGrpSpPr/>
                        <wpg:grpSpPr>
                          <a:xfrm>
                            <a:off x="1114424" y="0"/>
                            <a:ext cx="3971926" cy="1428765"/>
                            <a:chOff x="-57151" y="0"/>
                            <a:chExt cx="3971926" cy="1428765"/>
                          </a:xfrm>
                        </wpg:grpSpPr>
                        <wps:wsp>
                          <wps:cNvPr id="1" name="Блок-схема: процесс 1"/>
                          <wps:cNvSpPr/>
                          <wps:spPr>
                            <a:xfrm>
                              <a:off x="0" y="0"/>
                              <a:ext cx="3914775" cy="285750"/>
                            </a:xfrm>
                            <a:prstGeom prst="flowChartProcess">
                              <a:avLst/>
                            </a:prstGeom>
                            <a:ln>
                              <a:solidFill>
                                <a:schemeClr val="tx2">
                                  <a:lumMod val="40000"/>
                                  <a:lumOff val="60000"/>
                                </a:schemeClr>
                              </a:solidFill>
                            </a:ln>
                          </wps:spPr>
                          <wps:style>
                            <a:lnRef idx="2">
                              <a:schemeClr val="accent6"/>
                            </a:lnRef>
                            <a:fillRef idx="1">
                              <a:schemeClr val="lt1"/>
                            </a:fillRef>
                            <a:effectRef idx="0">
                              <a:schemeClr val="accent6"/>
                            </a:effectRef>
                            <a:fontRef idx="minor">
                              <a:schemeClr val="dk1"/>
                            </a:fontRef>
                          </wps:style>
                          <wps:txbx>
                            <w:txbxContent>
                              <w:p w:rsidR="00C62173" w:rsidRDefault="00C62173" w:rsidP="00D206F1">
                                <w:pPr>
                                  <w:jc w:val="center"/>
                                </w:pPr>
                                <w:proofErr w:type="gramStart"/>
                                <w:r w:rsidRPr="002D6873">
                                  <w:rPr>
                                    <w:rFonts w:ascii="Times New Roman" w:hAnsi="Times New Roman" w:cs="Times New Roman"/>
                                    <w:b/>
                                    <w:sz w:val="24"/>
                                    <w:szCs w:val="24"/>
                                  </w:rPr>
                                  <w:t xml:space="preserve">Жалобы </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ая со стрелкой 2"/>
                          <wps:cNvCnPr/>
                          <wps:spPr>
                            <a:xfrm>
                              <a:off x="1962150" y="285750"/>
                              <a:ext cx="0" cy="2000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4" name="Блок-схема: процесс 4"/>
                          <wps:cNvSpPr/>
                          <wps:spPr>
                            <a:xfrm>
                              <a:off x="0" y="485775"/>
                              <a:ext cx="3914775" cy="285750"/>
                            </a:xfrm>
                            <a:prstGeom prst="flowChartProcess">
                              <a:avLst/>
                            </a:prstGeom>
                            <a:ln>
                              <a:solidFill>
                                <a:schemeClr val="tx2">
                                  <a:lumMod val="40000"/>
                                  <a:lumOff val="60000"/>
                                </a:schemeClr>
                              </a:solidFill>
                            </a:ln>
                          </wps:spPr>
                          <wps:style>
                            <a:lnRef idx="2">
                              <a:schemeClr val="accent6"/>
                            </a:lnRef>
                            <a:fillRef idx="1">
                              <a:schemeClr val="lt1"/>
                            </a:fillRef>
                            <a:effectRef idx="0">
                              <a:schemeClr val="accent6"/>
                            </a:effectRef>
                            <a:fontRef idx="minor">
                              <a:schemeClr val="dk1"/>
                            </a:fontRef>
                          </wps:style>
                          <wps:txbx>
                            <w:txbxContent>
                              <w:p w:rsidR="00C62173" w:rsidRPr="00241730" w:rsidRDefault="00C62173" w:rsidP="00D206F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Подозрение на умственную отсталость</w:t>
                                </w:r>
                              </w:p>
                              <w:p w:rsidR="00C62173" w:rsidRDefault="00C62173" w:rsidP="00D206F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рямая со стрелкой 5"/>
                          <wps:cNvCnPr/>
                          <wps:spPr>
                            <a:xfrm>
                              <a:off x="1962150" y="771525"/>
                              <a:ext cx="0" cy="190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8" name="Блок-схема: процесс 8"/>
                          <wps:cNvSpPr/>
                          <wps:spPr>
                            <a:xfrm>
                              <a:off x="-57151" y="1143015"/>
                              <a:ext cx="3914775" cy="285750"/>
                            </a:xfrm>
                            <a:prstGeom prst="flowChartProcess">
                              <a:avLst/>
                            </a:prstGeom>
                            <a:ln>
                              <a:solidFill>
                                <a:schemeClr val="tx2">
                                  <a:lumMod val="40000"/>
                                  <a:lumOff val="60000"/>
                                </a:schemeClr>
                              </a:solidFill>
                            </a:ln>
                          </wps:spPr>
                          <wps:style>
                            <a:lnRef idx="2">
                              <a:schemeClr val="accent6"/>
                            </a:lnRef>
                            <a:fillRef idx="1">
                              <a:schemeClr val="lt1"/>
                            </a:fillRef>
                            <a:effectRef idx="0">
                              <a:schemeClr val="accent6"/>
                            </a:effectRef>
                            <a:fontRef idx="minor">
                              <a:schemeClr val="dk1"/>
                            </a:fontRef>
                          </wps:style>
                          <wps:txbx>
                            <w:txbxContent>
                              <w:p w:rsidR="00C62173" w:rsidRDefault="00C62173" w:rsidP="00D206F1">
                                <w:pPr>
                                  <w:jc w:val="center"/>
                                </w:pPr>
                                <w:r w:rsidRPr="002D6873">
                                  <w:rPr>
                                    <w:rFonts w:ascii="Times New Roman" w:hAnsi="Times New Roman" w:cs="Times New Roman"/>
                                    <w:b/>
                                    <w:sz w:val="24"/>
                                    <w:szCs w:val="24"/>
                                  </w:rPr>
                                  <w:t>Диагностика совокупности признаков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 name="Прямая со стрелкой 9"/>
                        <wps:cNvCnPr/>
                        <wps:spPr>
                          <a:xfrm>
                            <a:off x="3133725" y="1533535"/>
                            <a:ext cx="0" cy="1809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0" name="Блок-схема: решение 10"/>
                        <wps:cNvSpPr/>
                        <wps:spPr>
                          <a:xfrm>
                            <a:off x="1247775" y="1895475"/>
                            <a:ext cx="3781425" cy="895350"/>
                          </a:xfrm>
                          <a:prstGeom prst="flowChartDecision">
                            <a:avLst/>
                          </a:prstGeom>
                          <a:ln>
                            <a:solidFill>
                              <a:schemeClr val="tx2">
                                <a:lumMod val="40000"/>
                                <a:lumOff val="60000"/>
                              </a:schemeClr>
                            </a:solidFill>
                          </a:ln>
                        </wps:spPr>
                        <wps:style>
                          <a:lnRef idx="2">
                            <a:schemeClr val="accent6"/>
                          </a:lnRef>
                          <a:fillRef idx="1">
                            <a:schemeClr val="lt1"/>
                          </a:fillRef>
                          <a:effectRef idx="0">
                            <a:schemeClr val="accent6"/>
                          </a:effectRef>
                          <a:fontRef idx="minor">
                            <a:schemeClr val="dk1"/>
                          </a:fontRef>
                        </wps:style>
                        <wps:txbx>
                          <w:txbxContent>
                            <w:p w:rsidR="00C62173" w:rsidRDefault="00C62173" w:rsidP="00D206F1">
                              <w:pPr>
                                <w:spacing w:after="0" w:line="240" w:lineRule="auto"/>
                                <w:jc w:val="center"/>
                                <w:rPr>
                                  <w:rFonts w:ascii="Times New Roman" w:hAnsi="Times New Roman" w:cs="Times New Roman"/>
                                  <w:b/>
                                  <w:sz w:val="24"/>
                                  <w:szCs w:val="24"/>
                                </w:rPr>
                              </w:pPr>
                              <w:r w:rsidRPr="002D6873">
                                <w:rPr>
                                  <w:rFonts w:ascii="Times New Roman" w:hAnsi="Times New Roman" w:cs="Times New Roman"/>
                                  <w:b/>
                                  <w:sz w:val="24"/>
                                  <w:szCs w:val="24"/>
                                </w:rPr>
                                <w:t>Достоверные признаки умственной о</w:t>
                              </w:r>
                              <w:r>
                                <w:rPr>
                                  <w:rFonts w:ascii="Times New Roman" w:hAnsi="Times New Roman" w:cs="Times New Roman"/>
                                  <w:b/>
                                  <w:sz w:val="24"/>
                                  <w:szCs w:val="24"/>
                                </w:rPr>
                                <w:t>тстало</w:t>
                              </w:r>
                              <w:r w:rsidRPr="002D6873">
                                <w:rPr>
                                  <w:rFonts w:ascii="Times New Roman" w:hAnsi="Times New Roman" w:cs="Times New Roman"/>
                                  <w:b/>
                                  <w:sz w:val="24"/>
                                  <w:szCs w:val="24"/>
                                </w:rPr>
                                <w:t xml:space="preserve">сти </w:t>
                              </w:r>
                            </w:p>
                            <w:p w:rsidR="00C62173" w:rsidRDefault="00C62173" w:rsidP="00D206F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7" name="Группа 37"/>
                        <wpg:cNvGrpSpPr/>
                        <wpg:grpSpPr>
                          <a:xfrm>
                            <a:off x="876300" y="2343150"/>
                            <a:ext cx="4552950" cy="238125"/>
                            <a:chOff x="0" y="0"/>
                            <a:chExt cx="4552950" cy="238125"/>
                          </a:xfrm>
                        </wpg:grpSpPr>
                        <wps:wsp>
                          <wps:cNvPr id="11" name="Прямая соединительная линия 11"/>
                          <wps:cNvCnPr/>
                          <wps:spPr>
                            <a:xfrm flipH="1">
                              <a:off x="0" y="0"/>
                              <a:ext cx="37147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2" name="Прямая со стрелкой 12"/>
                          <wps:cNvCnPr/>
                          <wps:spPr>
                            <a:xfrm>
                              <a:off x="0" y="0"/>
                              <a:ext cx="0" cy="2381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13" name="Прямая соединительная линия 13"/>
                          <wps:cNvCnPr/>
                          <wps:spPr>
                            <a:xfrm flipH="1">
                              <a:off x="4171950" y="0"/>
                              <a:ext cx="37147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 name="Прямая со стрелкой 14"/>
                          <wps:cNvCnPr/>
                          <wps:spPr>
                            <a:xfrm>
                              <a:off x="4552950" y="0"/>
                              <a:ext cx="0" cy="2381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s:wsp>
                        <wps:cNvPr id="15" name="Блок-схема: альтернативный процесс 15"/>
                        <wps:cNvSpPr/>
                        <wps:spPr>
                          <a:xfrm>
                            <a:off x="0" y="2581275"/>
                            <a:ext cx="1724025" cy="523875"/>
                          </a:xfrm>
                          <a:prstGeom prst="flowChartAlternateProcess">
                            <a:avLst/>
                          </a:prstGeom>
                          <a:ln>
                            <a:solidFill>
                              <a:schemeClr val="tx2">
                                <a:lumMod val="40000"/>
                                <a:lumOff val="60000"/>
                              </a:schemeClr>
                            </a:solidFill>
                          </a:ln>
                        </wps:spPr>
                        <wps:style>
                          <a:lnRef idx="2">
                            <a:schemeClr val="accent6"/>
                          </a:lnRef>
                          <a:fillRef idx="1">
                            <a:schemeClr val="lt1"/>
                          </a:fillRef>
                          <a:effectRef idx="0">
                            <a:schemeClr val="accent6"/>
                          </a:effectRef>
                          <a:fontRef idx="minor">
                            <a:schemeClr val="dk1"/>
                          </a:fontRef>
                        </wps:style>
                        <wps:txbx>
                          <w:txbxContent>
                            <w:p w:rsidR="00C62173" w:rsidRDefault="00C62173" w:rsidP="00D206F1">
                              <w:pPr>
                                <w:contextualSpacing/>
                                <w:jc w:val="center"/>
                                <w:rPr>
                                  <w:rFonts w:ascii="Times New Roman" w:hAnsi="Times New Roman" w:cs="Times New Roman"/>
                                  <w:b/>
                                  <w:sz w:val="24"/>
                                  <w:szCs w:val="24"/>
                                </w:rPr>
                              </w:pPr>
                              <w:r>
                                <w:rPr>
                                  <w:rFonts w:ascii="Times New Roman" w:hAnsi="Times New Roman" w:cs="Times New Roman"/>
                                  <w:b/>
                                  <w:sz w:val="24"/>
                                  <w:szCs w:val="24"/>
                                </w:rPr>
                                <w:t>ДА</w:t>
                              </w:r>
                            </w:p>
                            <w:p w:rsidR="00C62173" w:rsidRDefault="00C62173" w:rsidP="00D206F1">
                              <w:pPr>
                                <w:jc w:val="center"/>
                              </w:pPr>
                              <w:r>
                                <w:rPr>
                                  <w:rFonts w:ascii="Times New Roman" w:hAnsi="Times New Roman" w:cs="Times New Roman"/>
                                  <w:sz w:val="20"/>
                                  <w:szCs w:val="20"/>
                                </w:rPr>
                                <w:t>Диагноз УО подтвержден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Блок-схема: альтернативный процесс 16"/>
                        <wps:cNvSpPr/>
                        <wps:spPr>
                          <a:xfrm>
                            <a:off x="4162425" y="2581275"/>
                            <a:ext cx="2543175" cy="819150"/>
                          </a:xfrm>
                          <a:prstGeom prst="flowChartAlternateProcess">
                            <a:avLst/>
                          </a:prstGeom>
                          <a:ln>
                            <a:solidFill>
                              <a:schemeClr val="tx2">
                                <a:lumMod val="40000"/>
                                <a:lumOff val="60000"/>
                              </a:schemeClr>
                            </a:solidFill>
                          </a:ln>
                        </wps:spPr>
                        <wps:style>
                          <a:lnRef idx="2">
                            <a:schemeClr val="accent6"/>
                          </a:lnRef>
                          <a:fillRef idx="1">
                            <a:schemeClr val="lt1"/>
                          </a:fillRef>
                          <a:effectRef idx="0">
                            <a:schemeClr val="accent6"/>
                          </a:effectRef>
                          <a:fontRef idx="minor">
                            <a:schemeClr val="dk1"/>
                          </a:fontRef>
                        </wps:style>
                        <wps:txbx>
                          <w:txbxContent>
                            <w:p w:rsidR="00C62173" w:rsidRDefault="00C62173" w:rsidP="00D206F1">
                              <w:pPr>
                                <w:spacing w:line="240" w:lineRule="auto"/>
                                <w:contextualSpacing/>
                                <w:jc w:val="center"/>
                                <w:rPr>
                                  <w:rFonts w:ascii="Times New Roman" w:hAnsi="Times New Roman" w:cs="Times New Roman"/>
                                  <w:sz w:val="20"/>
                                  <w:szCs w:val="20"/>
                                </w:rPr>
                              </w:pPr>
                              <w:r>
                                <w:rPr>
                                  <w:rFonts w:ascii="Times New Roman" w:hAnsi="Times New Roman" w:cs="Times New Roman"/>
                                  <w:b/>
                                  <w:sz w:val="24"/>
                                  <w:szCs w:val="24"/>
                                </w:rPr>
                                <w:t>НЕТ</w:t>
                              </w:r>
                              <w:r>
                                <w:rPr>
                                  <w:rFonts w:ascii="Times New Roman" w:hAnsi="Times New Roman" w:cs="Times New Roman"/>
                                  <w:sz w:val="20"/>
                                  <w:szCs w:val="20"/>
                                </w:rPr>
                                <w:t xml:space="preserve"> </w:t>
                              </w:r>
                            </w:p>
                            <w:p w:rsidR="00C62173" w:rsidRDefault="00C62173" w:rsidP="00D206F1">
                              <w:pPr>
                                <w:spacing w:line="240" w:lineRule="auto"/>
                                <w:contextualSpacing/>
                                <w:jc w:val="center"/>
                              </w:pPr>
                              <w:r w:rsidRPr="002D6873">
                                <w:rPr>
                                  <w:rFonts w:ascii="Times New Roman" w:hAnsi="Times New Roman" w:cs="Times New Roman"/>
                                  <w:sz w:val="20"/>
                                  <w:szCs w:val="20"/>
                                </w:rPr>
                                <w:t>Продолжить</w:t>
                              </w:r>
                              <w:r>
                                <w:rPr>
                                  <w:rFonts w:ascii="Times New Roman" w:hAnsi="Times New Roman" w:cs="Times New Roman"/>
                                  <w:sz w:val="20"/>
                                  <w:szCs w:val="20"/>
                                </w:rPr>
                                <w:t xml:space="preserve"> </w:t>
                              </w:r>
                              <w:r w:rsidRPr="002D6873">
                                <w:rPr>
                                  <w:rFonts w:ascii="Times New Roman" w:hAnsi="Times New Roman" w:cs="Times New Roman"/>
                                  <w:sz w:val="20"/>
                                  <w:szCs w:val="20"/>
                                </w:rPr>
                                <w:t>диагностический поиск</w:t>
                              </w:r>
                              <w:r>
                                <w:rPr>
                                  <w:rFonts w:ascii="Times New Roman" w:hAnsi="Times New Roman" w:cs="Times New Roman"/>
                                  <w:sz w:val="20"/>
                                  <w:szCs w:val="20"/>
                                </w:rPr>
                                <w:t xml:space="preserve"> </w:t>
                              </w:r>
                              <w:r w:rsidRPr="002D6873">
                                <w:rPr>
                                  <w:rFonts w:ascii="Times New Roman" w:hAnsi="Times New Roman" w:cs="Times New Roman"/>
                                  <w:sz w:val="20"/>
                                  <w:szCs w:val="20"/>
                                </w:rPr>
                                <w:t>в рамках других возможных психических расстройств и забол</w:t>
                              </w:r>
                              <w:r>
                                <w:rPr>
                                  <w:rFonts w:ascii="Times New Roman" w:hAnsi="Times New Roman" w:cs="Times New Roman"/>
                                  <w:sz w:val="20"/>
                                  <w:szCs w:val="20"/>
                                </w:rPr>
                                <w:t>еваний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6" name="Группа 36"/>
                        <wpg:cNvGrpSpPr/>
                        <wpg:grpSpPr>
                          <a:xfrm>
                            <a:off x="857250" y="3105150"/>
                            <a:ext cx="2257425" cy="323850"/>
                            <a:chOff x="0" y="0"/>
                            <a:chExt cx="2257425" cy="323850"/>
                          </a:xfrm>
                        </wpg:grpSpPr>
                        <wps:wsp>
                          <wps:cNvPr id="17" name="Прямая соединительная линия 17"/>
                          <wps:cNvCnPr/>
                          <wps:spPr>
                            <a:xfrm>
                              <a:off x="0" y="0"/>
                              <a:ext cx="0" cy="14287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8" name="Прямая соединительная линия 18"/>
                          <wps:cNvCnPr/>
                          <wps:spPr>
                            <a:xfrm>
                              <a:off x="9525" y="142875"/>
                              <a:ext cx="22479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9" name="Прямая со стрелкой 19"/>
                          <wps:cNvCnPr/>
                          <wps:spPr>
                            <a:xfrm>
                              <a:off x="2257425" y="142875"/>
                              <a:ext cx="0" cy="1809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grpSp>
                      <wpg:grpSp>
                        <wpg:cNvPr id="38" name="Группа 38"/>
                        <wpg:cNvGrpSpPr/>
                        <wpg:grpSpPr>
                          <a:xfrm>
                            <a:off x="180975" y="3438525"/>
                            <a:ext cx="5876925" cy="1743075"/>
                            <a:chOff x="0" y="0"/>
                            <a:chExt cx="5876925" cy="1743075"/>
                          </a:xfrm>
                        </wpg:grpSpPr>
                        <wps:wsp>
                          <wps:cNvPr id="20" name="Блок-схема: решение 20"/>
                          <wps:cNvSpPr/>
                          <wps:spPr>
                            <a:xfrm>
                              <a:off x="1323975" y="0"/>
                              <a:ext cx="3190875" cy="1038225"/>
                            </a:xfrm>
                            <a:prstGeom prst="flowChartDecision">
                              <a:avLst/>
                            </a:prstGeom>
                            <a:ln>
                              <a:solidFill>
                                <a:schemeClr val="tx2">
                                  <a:lumMod val="40000"/>
                                  <a:lumOff val="60000"/>
                                </a:schemeClr>
                              </a:solidFill>
                            </a:ln>
                          </wps:spPr>
                          <wps:style>
                            <a:lnRef idx="2">
                              <a:schemeClr val="accent6"/>
                            </a:lnRef>
                            <a:fillRef idx="1">
                              <a:schemeClr val="lt1"/>
                            </a:fillRef>
                            <a:effectRef idx="0">
                              <a:schemeClr val="accent6"/>
                            </a:effectRef>
                            <a:fontRef idx="minor">
                              <a:schemeClr val="dk1"/>
                            </a:fontRef>
                          </wps:style>
                          <wps:txbx>
                            <w:txbxContent>
                              <w:p w:rsidR="00C62173" w:rsidRDefault="00C62173" w:rsidP="00D206F1">
                                <w:pPr>
                                  <w:jc w:val="center"/>
                                </w:pPr>
                                <w:r w:rsidRPr="009051B6">
                                  <w:rPr>
                                    <w:rFonts w:ascii="Times New Roman" w:hAnsi="Times New Roman" w:cs="Times New Roman"/>
                                    <w:b/>
                                    <w:sz w:val="24"/>
                                    <w:szCs w:val="24"/>
                                  </w:rPr>
                                  <w:t>Показания для госпитализации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рямая соединительная линия 21"/>
                          <wps:cNvCnPr/>
                          <wps:spPr>
                            <a:xfrm flipH="1">
                              <a:off x="952500" y="523875"/>
                              <a:ext cx="37147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Прямая со стрелкой 22"/>
                          <wps:cNvCnPr/>
                          <wps:spPr>
                            <a:xfrm>
                              <a:off x="952500" y="523875"/>
                              <a:ext cx="0" cy="2667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Прямая соединительная линия 23"/>
                          <wps:cNvCnPr/>
                          <wps:spPr>
                            <a:xfrm flipH="1">
                              <a:off x="4524375" y="523875"/>
                              <a:ext cx="371476"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4" name="Прямая со стрелкой 24"/>
                          <wps:cNvCnPr/>
                          <wps:spPr>
                            <a:xfrm>
                              <a:off x="4905375" y="523875"/>
                              <a:ext cx="0" cy="2190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5" name="Блок-схема: альтернативный процесс 25"/>
                          <wps:cNvSpPr/>
                          <wps:spPr>
                            <a:xfrm>
                              <a:off x="0" y="790575"/>
                              <a:ext cx="1924050" cy="533400"/>
                            </a:xfrm>
                            <a:prstGeom prst="flowChartAlternateProcess">
                              <a:avLst/>
                            </a:prstGeom>
                            <a:ln>
                              <a:solidFill>
                                <a:schemeClr val="tx2">
                                  <a:lumMod val="40000"/>
                                  <a:lumOff val="60000"/>
                                </a:schemeClr>
                              </a:solidFill>
                            </a:ln>
                          </wps:spPr>
                          <wps:style>
                            <a:lnRef idx="2">
                              <a:schemeClr val="accent6"/>
                            </a:lnRef>
                            <a:fillRef idx="1">
                              <a:schemeClr val="lt1"/>
                            </a:fillRef>
                            <a:effectRef idx="0">
                              <a:schemeClr val="accent6"/>
                            </a:effectRef>
                            <a:fontRef idx="minor">
                              <a:schemeClr val="dk1"/>
                            </a:fontRef>
                          </wps:style>
                          <wps:txbx>
                            <w:txbxContent>
                              <w:p w:rsidR="00C62173" w:rsidRDefault="00C62173" w:rsidP="00D206F1">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ЕСТЬ</w:t>
                                </w:r>
                              </w:p>
                              <w:p w:rsidR="00C62173" w:rsidRDefault="00C62173" w:rsidP="00D206F1">
                                <w:pPr>
                                  <w:jc w:val="center"/>
                                </w:pPr>
                                <w:r w:rsidRPr="009051B6">
                                  <w:rPr>
                                    <w:rFonts w:ascii="Times New Roman" w:hAnsi="Times New Roman" w:cs="Times New Roman"/>
                                    <w:b/>
                                    <w:sz w:val="24"/>
                                    <w:szCs w:val="24"/>
                                  </w:rPr>
                                  <w:t>Стационарное лечение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Блок-схема: альтернативный процесс 26"/>
                          <wps:cNvSpPr/>
                          <wps:spPr>
                            <a:xfrm>
                              <a:off x="3952875" y="762000"/>
                              <a:ext cx="1924050" cy="533400"/>
                            </a:xfrm>
                            <a:prstGeom prst="flowChartAlternateProcess">
                              <a:avLst/>
                            </a:prstGeom>
                            <a:ln>
                              <a:solidFill>
                                <a:schemeClr val="tx2">
                                  <a:lumMod val="40000"/>
                                  <a:lumOff val="60000"/>
                                </a:schemeClr>
                              </a:solidFill>
                            </a:ln>
                          </wps:spPr>
                          <wps:style>
                            <a:lnRef idx="2">
                              <a:schemeClr val="accent6"/>
                            </a:lnRef>
                            <a:fillRef idx="1">
                              <a:schemeClr val="lt1"/>
                            </a:fillRef>
                            <a:effectRef idx="0">
                              <a:schemeClr val="accent6"/>
                            </a:effectRef>
                            <a:fontRef idx="minor">
                              <a:schemeClr val="dk1"/>
                            </a:fontRef>
                          </wps:style>
                          <wps:txbx>
                            <w:txbxContent>
                              <w:p w:rsidR="00C62173" w:rsidRDefault="00C62173" w:rsidP="00D206F1">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НЕТ</w:t>
                                </w:r>
                              </w:p>
                              <w:p w:rsidR="00C62173" w:rsidRDefault="00C62173" w:rsidP="00D206F1">
                                <w:pPr>
                                  <w:jc w:val="center"/>
                                </w:pPr>
                                <w:r>
                                  <w:rPr>
                                    <w:rFonts w:ascii="Times New Roman" w:hAnsi="Times New Roman" w:cs="Times New Roman"/>
                                    <w:b/>
                                    <w:sz w:val="24"/>
                                    <w:szCs w:val="24"/>
                                  </w:rPr>
                                  <w:t>Амбулато</w:t>
                                </w:r>
                                <w:r w:rsidRPr="009051B6">
                                  <w:rPr>
                                    <w:rFonts w:ascii="Times New Roman" w:hAnsi="Times New Roman" w:cs="Times New Roman"/>
                                    <w:b/>
                                    <w:sz w:val="24"/>
                                    <w:szCs w:val="24"/>
                                  </w:rPr>
                                  <w:t>рное лечение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рямая соединительная линия 29"/>
                          <wps:cNvCnPr/>
                          <wps:spPr>
                            <a:xfrm>
                              <a:off x="952500" y="1533525"/>
                              <a:ext cx="3952875"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0" name="Прямая со стрелкой 30"/>
                          <wps:cNvCnPr/>
                          <wps:spPr>
                            <a:xfrm>
                              <a:off x="2924175" y="1524000"/>
                              <a:ext cx="0" cy="2190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34" name="Прямая соединительная линия 34"/>
                          <wps:cNvCnPr/>
                          <wps:spPr>
                            <a:xfrm flipV="1">
                              <a:off x="952500" y="1323975"/>
                              <a:ext cx="0" cy="2095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5" name="Прямая соединительная линия 35"/>
                          <wps:cNvCnPr/>
                          <wps:spPr>
                            <a:xfrm flipV="1">
                              <a:off x="4905375" y="1314450"/>
                              <a:ext cx="0" cy="209550"/>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39" name="Блок-схема: альтернативный процесс 39"/>
                        <wps:cNvSpPr/>
                        <wps:spPr>
                          <a:xfrm>
                            <a:off x="1762125" y="5180778"/>
                            <a:ext cx="2686050" cy="320681"/>
                          </a:xfrm>
                          <a:prstGeom prst="flowChartAlternateProcess">
                            <a:avLst/>
                          </a:prstGeom>
                          <a:ln>
                            <a:solidFill>
                              <a:schemeClr val="tx2">
                                <a:lumMod val="40000"/>
                                <a:lumOff val="60000"/>
                              </a:schemeClr>
                            </a:solidFill>
                          </a:ln>
                        </wps:spPr>
                        <wps:style>
                          <a:lnRef idx="2">
                            <a:schemeClr val="accent6"/>
                          </a:lnRef>
                          <a:fillRef idx="1">
                            <a:schemeClr val="lt1"/>
                          </a:fillRef>
                          <a:effectRef idx="0">
                            <a:schemeClr val="accent6"/>
                          </a:effectRef>
                          <a:fontRef idx="minor">
                            <a:schemeClr val="dk1"/>
                          </a:fontRef>
                        </wps:style>
                        <wps:txbx>
                          <w:txbxContent>
                            <w:p w:rsidR="00C62173" w:rsidRPr="00A0021F" w:rsidRDefault="00C62173" w:rsidP="00D206F1">
                              <w:pPr>
                                <w:jc w:val="center"/>
                                <w:rPr>
                                  <w:b/>
                                </w:rPr>
                              </w:pPr>
                              <w:r w:rsidRPr="00A0021F">
                                <w:rPr>
                                  <w:rFonts w:ascii="Times New Roman" w:hAnsi="Times New Roman" w:cs="Times New Roman"/>
                                  <w:b/>
                                  <w:sz w:val="24"/>
                                  <w:szCs w:val="24"/>
                                </w:rPr>
                                <w:t>Реабилитация (</w:t>
                              </w:r>
                              <w:proofErr w:type="spellStart"/>
                              <w:r w:rsidRPr="00A0021F">
                                <w:rPr>
                                  <w:rFonts w:ascii="Times New Roman" w:hAnsi="Times New Roman" w:cs="Times New Roman"/>
                                  <w:b/>
                                  <w:sz w:val="24"/>
                                  <w:szCs w:val="24"/>
                                </w:rPr>
                                <w:t>абилитация</w:t>
                              </w:r>
                              <w:proofErr w:type="spellEnd"/>
                              <w:r w:rsidRPr="00A0021F">
                                <w:rPr>
                                  <w:rFonts w:ascii="Times New Roman" w:hAnsi="Times New Roman" w:cs="Times New Roman"/>
                                  <w:b/>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id="Группа 41" o:spid="_x0000_s1026" style="width:460.5pt;height:437.35pt;mso-position-horizontal-relative:char;mso-position-vertical-relative:line" coordsize="67056,55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">
                <v:group id="Группа 40" o:spid="_x0000_s1027" style="position:absolute;left:11144;width:39719;height:14287" coordorigin="-571" coordsize="39719,142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shapetype id="_x0000_t109" coordsize="21600,21600" o:spt="109" path="m,l,21600r21600,l21600,xe">
                    <v:stroke joinstyle="miter"/>
                    <v:path gradientshapeok="t" o:connecttype="rect"/>
                  </v:shapetype>
                  <v:shape id="Блок-схема: процесс 1" o:spid="_x0000_s1028" type="#_x0000_t109" style="position:absolute;width:39147;height:2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Csl8AA&#10;AADaAAAADwAAAGRycy9kb3ducmV2LnhtbERPTYvCMBC9L/gfwgje1lRli1SjiCDswT1s3cN6G5ox&#10;LTaTkmRt/fcbQfA0PN7nrLeDbcWNfGgcK5hNMxDEldMNGwU/p8P7EkSIyBpbx6TgTgG2m9HbGgvt&#10;ev6mWxmNSCEcClRQx9gVUoaqJoth6jrixF2ctxgT9EZqj30Kt62cZ1kuLTacGmrsaF9TdS3/rAJz&#10;/sjD4nowfJLe5l/HfX/5LZWajIfdCkSkIb7ET/enTvPh8crjys0/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NCsl8AAAADaAAAADwAAAAAAAAAAAAAAAACYAgAAZHJzL2Rvd25y&#10;ZXYueG1sUEsFBgAAAAAEAAQA9QAAAIUDAAAAAA==&#10;" fillcolor="white [3201]" strokecolor="#8db3e2 [1311]" strokeweight="2pt">
                    <v:textbox>
                      <w:txbxContent>
                        <w:p w:rsidR="00C62173" w:rsidRDefault="00C62173" w:rsidP="00D206F1">
                          <w:pPr>
                            <w:jc w:val="center"/>
                          </w:pPr>
                          <w:proofErr w:type="gramStart"/>
                          <w:r w:rsidRPr="002D6873">
                            <w:rPr>
                              <w:rFonts w:ascii="Times New Roman" w:hAnsi="Times New Roman" w:cs="Times New Roman"/>
                              <w:b/>
                              <w:sz w:val="24"/>
                              <w:szCs w:val="24"/>
                            </w:rPr>
                            <w:t xml:space="preserve">Жалобы </w:t>
                          </w:r>
                          <w:proofErr w:type="gramEnd"/>
                        </w:p>
                      </w:txbxContent>
                    </v:textbox>
                  </v:shape>
                  <v:shapetype id="_x0000_t32" coordsize="21600,21600" o:spt="32" o:oned="t" path="m,l21600,21600e" filled="f">
                    <v:path arrowok="t" fillok="f" o:connecttype="none"/>
                    <o:lock v:ext="edit" shapetype="t"/>
                  </v:shapetype>
                  <v:shape id="Прямая со стрелкой 2" o:spid="_x0000_s1029" type="#_x0000_t32" style="position:absolute;left:19621;top:2857;width:0;height:20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oJ0MEAAADaAAAADwAAAGRycy9kb3ducmV2LnhtbESPQYvCMBSE7wv+h/AEb2uqS5dSjSJC&#10;ca/qCnp7Ns+22LyUJtX6740geBxm5htmvuxNLW7Uusqygsk4AkGcW11xoeB/n30nIJxH1lhbJgUP&#10;crBcDL7mmGp75y3ddr4QAcIuRQWl900qpctLMujGtiEO3sW2Bn2QbSF1i/cAN7WcRtGvNFhxWCix&#10;oXVJ+XXXGQU/l3O/SfxKJtnRrrsujuNDdlJqNOxXMxCeev8Jv9t/WsEUXlfCDZC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CgnQwQAAANoAAAAPAAAAAAAAAAAAAAAA&#10;AKECAABkcnMvZG93bnJldi54bWxQSwUGAAAAAAQABAD5AAAAjwMAAAAA&#10;" strokecolor="#4579b8 [3044]">
                    <v:stroke endarrow="open"/>
                  </v:shape>
                  <v:shape id="Блок-схема: процесс 4" o:spid="_x0000_s1030" type="#_x0000_t109" style="position:absolute;top:4857;width:39147;height:28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cPD8MA&#10;AADaAAAADwAAAGRycy9kb3ducmV2LnhtbESPQWsCMRSE70L/Q3gFb5pV61JWo4gg9FAPrj20t8fm&#10;mV3cvCxJ6m7/vSkIHoeZ+YZZbwfbihv50DhWMJtmIIgrpxs2Cr7Oh8k7iBCRNbaOScEfBdhuXkZr&#10;LLTr+US3MhqRIBwKVFDH2BVShqomi2HqOuLkXZy3GJP0RmqPfYLbVs6zLJcWG04LNXa0r6m6lr9W&#10;gflZ5mFxPRg+S2/z4+e+v3yXSo1fh90KRKQhPsOP9odW8Ab/V9IN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cPD8MAAADaAAAADwAAAAAAAAAAAAAAAACYAgAAZHJzL2Rv&#10;d25yZXYueG1sUEsFBgAAAAAEAAQA9QAAAIgDAAAAAA==&#10;" fillcolor="white [3201]" strokecolor="#8db3e2 [1311]" strokeweight="2pt">
                    <v:textbox>
                      <w:txbxContent>
                        <w:p w:rsidR="00C62173" w:rsidRPr="00241730" w:rsidRDefault="00C62173" w:rsidP="00D206F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Подозрение на умственную отсталость</w:t>
                          </w:r>
                        </w:p>
                        <w:p w:rsidR="00C62173" w:rsidRDefault="00C62173" w:rsidP="00D206F1">
                          <w:pPr>
                            <w:jc w:val="center"/>
                          </w:pPr>
                        </w:p>
                      </w:txbxContent>
                    </v:textbox>
                  </v:shape>
                  <v:shape id="Прямая со стрелкой 5" o:spid="_x0000_s1031" type="#_x0000_t32" style="position:absolute;left:19621;top:7715;width:0;height:19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ORpMEAAADaAAAADwAAAGRycy9kb3ducmV2LnhtbESPT4vCMBTE78J+h/AW9mZTVyqlaxQR&#10;ynr1H+jtbfNsi81LaVLtfnsjCB6HmfkNM18OphE36lxtWcEkikEQF1bXXCo47PNxCsJ5ZI2NZVLw&#10;Tw6Wi4/RHDNt77yl286XIkDYZaig8r7NpHRFRQZdZFvi4F1sZ9AH2ZVSd3gPcNPI7zieSYM1h4UK&#10;W1pXVFx3vVEwvfwNv6lfyTQ/2XXfJ0lyzM9KfX0Oqx8Qngb/Dr/aG60ggeeVcAPk4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45GkwQAAANoAAAAPAAAAAAAAAAAAAAAA&#10;AKECAABkcnMvZG93bnJldi54bWxQSwUGAAAAAAQABAD5AAAAjwMAAAAA&#10;" strokecolor="#4579b8 [3044]">
                    <v:stroke endarrow="open"/>
                  </v:shape>
                  <v:shape id="Блок-схема: процесс 8" o:spid="_x0000_s1032" type="#_x0000_t109" style="position:absolute;left:-571;top:11430;width:39147;height:2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oFCsAA&#10;AADaAAAADwAAAGRycy9kb3ducmV2LnhtbERPPWvDMBDdC/kP4grdGrkJNcGNEorB0CEdamdItsO6&#10;yCbWyUiq7f77aih0fLzv/XGxg5jIh96xgpd1BoK4dbpno+DcVM87ECEiaxwck4IfCnA8rB72WGg3&#10;8xdNdTQihXAoUEEX41hIGdqOLIa1G4kTd3PeYkzQG6k9zincDnKTZbm02HNq6HCksqP2Xn9bBeb6&#10;moftvTLcSG/zz1M53y61Uk+Py/sbiEhL/Bf/uT+0grQ1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eoFCsAAAADaAAAADwAAAAAAAAAAAAAAAACYAgAAZHJzL2Rvd25y&#10;ZXYueG1sUEsFBgAAAAAEAAQA9QAAAIUDAAAAAA==&#10;" fillcolor="white [3201]" strokecolor="#8db3e2 [1311]" strokeweight="2pt">
                    <v:textbox>
                      <w:txbxContent>
                        <w:p w:rsidR="00C62173" w:rsidRDefault="00C62173" w:rsidP="00D206F1">
                          <w:pPr>
                            <w:jc w:val="center"/>
                          </w:pPr>
                          <w:r w:rsidRPr="002D6873">
                            <w:rPr>
                              <w:rFonts w:ascii="Times New Roman" w:hAnsi="Times New Roman" w:cs="Times New Roman"/>
                              <w:b/>
                              <w:sz w:val="24"/>
                              <w:szCs w:val="24"/>
                            </w:rPr>
                            <w:t>Диагностика совокупности признаков</w:t>
                          </w:r>
                        </w:p>
                      </w:txbxContent>
                    </v:textbox>
                  </v:shape>
                </v:group>
                <v:shape id="Прямая со стрелкой 9" o:spid="_x0000_s1033" type="#_x0000_t32" style="position:absolute;left:31337;top:15335;width:0;height:1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6bocMAAADaAAAADwAAAGRycy9kb3ducmV2LnhtbESPT2uDQBTE74F+h+UVekvWNhiMdRUJ&#10;SHpt/kB7e3FfVOq+FXdN7LfvFgo9DjPzGyYrZtOLG42us6zgeRWBIK6t7rhRcDpWywSE88gae8uk&#10;4JscFPnDIsNU2zu/0+3gGxEg7FJU0Ho/pFK6uiWDbmUH4uBd7WjQBzk2Uo94D3DTy5co2kiDHYeF&#10;FgfatVR/HSajYH29zPvElzKpPuxumuI4PlefSj09zuUrCE+z/w//td+0gi38Xgk3QO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um6HDAAAA2gAAAA8AAAAAAAAAAAAA&#10;AAAAoQIAAGRycy9kb3ducmV2LnhtbFBLBQYAAAAABAAEAPkAAACRAwAAAAA=&#10;" strokecolor="#4579b8 [3044]">
                  <v:stroke endarrow="open"/>
                </v:shape>
                <v:shapetype id="_x0000_t110" coordsize="21600,21600" o:spt="110" path="m10800,l,10800,10800,21600,21600,10800xe">
                  <v:stroke joinstyle="miter"/>
                  <v:path gradientshapeok="t" o:connecttype="rect" textboxrect="5400,5400,16200,16200"/>
                </v:shapetype>
                <v:shape id="Блок-схема: решение 10" o:spid="_x0000_s1034" type="#_x0000_t110" style="position:absolute;left:12477;top:18954;width:37815;height:89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i6+MMA&#10;AADbAAAADwAAAGRycy9kb3ducmV2LnhtbESPwU7EMAxE70j8Q2QkbmwKAlSVTVeAVMEN0e4HmMY0&#10;VRun24Ru2a9fH5C42ZrxzPN2t/pRLTTHPrCB200GirgNtufOwL6pbnJQMSFbHAOTgV+KsCsvL7ZY&#10;2HDkT1rq1CkJ4VigAZfSVGgdW0ce4yZMxKJ9h9ljknXutJ3xKOF+1HdZ9qg99iwNDid6ddQO9Y83&#10;8JAPb4eGTvdVlX9My6F2lH+9GHN9tT4/gUq0pn/z3/W7FXyhl19kAF2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Zi6+MMAAADbAAAADwAAAAAAAAAAAAAAAACYAgAAZHJzL2Rv&#10;d25yZXYueG1sUEsFBgAAAAAEAAQA9QAAAIgDAAAAAA==&#10;" fillcolor="white [3201]" strokecolor="#8db3e2 [1311]" strokeweight="2pt">
                  <v:textbox>
                    <w:txbxContent>
                      <w:p w:rsidR="00C62173" w:rsidRDefault="00C62173" w:rsidP="00D206F1">
                        <w:pPr>
                          <w:spacing w:after="0" w:line="240" w:lineRule="auto"/>
                          <w:jc w:val="center"/>
                          <w:rPr>
                            <w:rFonts w:ascii="Times New Roman" w:hAnsi="Times New Roman" w:cs="Times New Roman"/>
                            <w:b/>
                            <w:sz w:val="24"/>
                            <w:szCs w:val="24"/>
                          </w:rPr>
                        </w:pPr>
                        <w:r w:rsidRPr="002D6873">
                          <w:rPr>
                            <w:rFonts w:ascii="Times New Roman" w:hAnsi="Times New Roman" w:cs="Times New Roman"/>
                            <w:b/>
                            <w:sz w:val="24"/>
                            <w:szCs w:val="24"/>
                          </w:rPr>
                          <w:t>Достоверные признаки умственной о</w:t>
                        </w:r>
                        <w:r>
                          <w:rPr>
                            <w:rFonts w:ascii="Times New Roman" w:hAnsi="Times New Roman" w:cs="Times New Roman"/>
                            <w:b/>
                            <w:sz w:val="24"/>
                            <w:szCs w:val="24"/>
                          </w:rPr>
                          <w:t>тстало</w:t>
                        </w:r>
                        <w:r w:rsidRPr="002D6873">
                          <w:rPr>
                            <w:rFonts w:ascii="Times New Roman" w:hAnsi="Times New Roman" w:cs="Times New Roman"/>
                            <w:b/>
                            <w:sz w:val="24"/>
                            <w:szCs w:val="24"/>
                          </w:rPr>
                          <w:t xml:space="preserve">сти </w:t>
                        </w:r>
                      </w:p>
                      <w:p w:rsidR="00C62173" w:rsidRDefault="00C62173" w:rsidP="00D206F1">
                        <w:pPr>
                          <w:jc w:val="center"/>
                        </w:pPr>
                      </w:p>
                    </w:txbxContent>
                  </v:textbox>
                </v:shape>
                <v:group id="Группа 37" o:spid="_x0000_s1035" style="position:absolute;left:8763;top:23431;width:45529;height:2381" coordsize="45529,23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line id="Прямая соединительная линия 11" o:spid="_x0000_s1036" style="position:absolute;flip:x;visibility:visible;mso-wrap-style:square" from="0,0" to="37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VqZcMAAADbAAAADwAAAGRycy9kb3ducmV2LnhtbERPS2vCQBC+F/wPywje6ia1VImuIoIY&#10;LNTnweOQHZNgdjbNribtr+8WCr3Nx/ec2aIzlXhQ40rLCuJhBII4s7rkXMH5tH6egHAeWWNlmRR8&#10;kYPFvPc0w0Tblg/0OPpchBB2CSoovK8TKV1WkEE3tDVx4K62MegDbHKpG2xDuKnkSxS9SYMlh4YC&#10;a1oVlN2Od6MgTXm7/eb17hLvPzd+VL5/vLZjpQb9bjkF4anz/+I/d6rD/Bh+fwkHyPk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b1amXDAAAA2wAAAA8AAAAAAAAAAAAA&#10;AAAAoQIAAGRycy9kb3ducmV2LnhtbFBLBQYAAAAABAAEAPkAAACRAwAAAAA=&#10;" strokecolor="#4579b8 [3044]"/>
                  <v:shape id="Прямая со стрелкой 12" o:spid="_x0000_s1037" type="#_x0000_t32" style="position:absolute;width:0;height:2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Z5OsEAAADbAAAADwAAAGRycy9kb3ducmV2LnhtbERPTWvDMAy9F/YfjAa7Nc5SUkJat5RC&#10;WK/rOthuWqwmobEcYif1/v08GOymx/vUdh9ML2YaXWdZwXOSgiCure64UXB5q5YFCOeRNfaWScE3&#10;OdjvHhZbLLW98yvNZ9+IGMKuRAWt90MppatbMugSOxBH7mpHgz7CsZF6xHsMN73M0nQtDXYcG1oc&#10;6NhSfTtPRsHq+hVeCn+QRfVhj9OU5/l79anU02M4bEB4Cv5f/Oc+6Tg/g99f4gFy9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xnk6wQAAANsAAAAPAAAAAAAAAAAAAAAA&#10;AKECAABkcnMvZG93bnJldi54bWxQSwUGAAAAAAQABAD5AAAAjwMAAAAA&#10;" strokecolor="#4579b8 [3044]">
                    <v:stroke endarrow="open"/>
                  </v:shape>
                  <v:line id="Прямая соединительная линия 13" o:spid="_x0000_s1038" style="position:absolute;flip:x;visibility:visible;mso-wrap-style:square" from="41719,0" to="454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tRicMAAADbAAAADwAAAGRycy9kb3ducmV2LnhtbERPTWvCQBC9C/6HZQq96UYtVqKriCAN&#10;FtSqB49DdkxCs7NpdmvS/npXELzN433ObNGaUlypdoVlBYN+BII4tbrgTMHpuO5NQDiPrLG0TAr+&#10;yMFi3u3MMNa24S+6HnwmQgi7GBXk3lexlC7NyaDr24o4cBdbG/QB1pnUNTYh3JRyGEVjabDg0JBj&#10;Rauc0u/Dr1GQJLzZ/PN6dx7sfz78qPjcvjXvSr2+tMspCE+tf4of7kSH+SO4/xIOkPM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rUYnDAAAA2wAAAA8AAAAAAAAAAAAA&#10;AAAAoQIAAGRycy9kb3ducmV2LnhtbFBLBQYAAAAABAAEAPkAAACRAwAAAAA=&#10;" strokecolor="#4579b8 [3044]"/>
                  <v:shape id="Прямая со стрелкой 14" o:spid="_x0000_s1039" type="#_x0000_t32" style="position:absolute;left:45529;width:0;height:2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NE1cEAAADbAAAADwAAAGRycy9kb3ducmV2LnhtbERPS2vCQBC+C/0PyxR6001rU0J0FQkE&#10;e21UaG/T7JgEs7Mhu3n033cLBW/z8T1nu59NK0bqXWNZwfMqAkFcWt1wpeB8ypcJCOeRNbaWScEP&#10;OdjvHhZbTLWd+IPGwlcihLBLUUHtfZdK6cqaDLqV7YgDd7W9QR9gX0nd4xTCTStfouhNGmw4NNTY&#10;UVZTeSsGo2B9/Z6PiT/IJP+02TDEcXzJv5R6epwPGxCeZn8X/7vfdZj/Cn+/hAPk7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Y0TVwQAAANsAAAAPAAAAAAAAAAAAAAAA&#10;AKECAABkcnMvZG93bnJldi54bWxQSwUGAAAAAAQABAD5AAAAjwMAAAAA&#10;" strokecolor="#4579b8 [3044]">
                    <v:stroke endarrow="open"/>
                  </v:shape>
                </v:group>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Блок-схема: альтернативный процесс 15" o:spid="_x0000_s1040" type="#_x0000_t176" style="position:absolute;top:25812;width:17240;height:5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8lGMIA&#10;AADbAAAADwAAAGRycy9kb3ducmV2LnhtbERP32vCMBB+F/Y/hBv4IjN1oEhnlNEhiMyiTvD1aG5t&#10;sbmUJLPdf28Ewbf7+H7eYtWbRlzJ+dqygsk4AUFcWF1zqeD0s36bg/ABWWNjmRT8k4fV8mWwwFTb&#10;jg90PYZSxBD2KSqoQmhTKX1RkUE/ti1x5H6tMxgidKXUDrsYbhr5niQzabDm2FBhS1lFxeX4ZxR8&#10;7/NNXiaXbTZqz5nLR/uv3bRTavjaf36ACNSHp/jh3ug4fwr3X+IB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LyUYwgAAANsAAAAPAAAAAAAAAAAAAAAAAJgCAABkcnMvZG93&#10;bnJldi54bWxQSwUGAAAAAAQABAD1AAAAhwMAAAAA&#10;" fillcolor="white [3201]" strokecolor="#8db3e2 [1311]" strokeweight="2pt">
                  <v:textbox>
                    <w:txbxContent>
                      <w:p w:rsidR="00C62173" w:rsidRDefault="00C62173" w:rsidP="00D206F1">
                        <w:pPr>
                          <w:contextualSpacing/>
                          <w:jc w:val="center"/>
                          <w:rPr>
                            <w:rFonts w:ascii="Times New Roman" w:hAnsi="Times New Roman" w:cs="Times New Roman"/>
                            <w:b/>
                            <w:sz w:val="24"/>
                            <w:szCs w:val="24"/>
                          </w:rPr>
                        </w:pPr>
                        <w:r>
                          <w:rPr>
                            <w:rFonts w:ascii="Times New Roman" w:hAnsi="Times New Roman" w:cs="Times New Roman"/>
                            <w:b/>
                            <w:sz w:val="24"/>
                            <w:szCs w:val="24"/>
                          </w:rPr>
                          <w:t>ДА</w:t>
                        </w:r>
                      </w:p>
                      <w:p w:rsidR="00C62173" w:rsidRDefault="00C62173" w:rsidP="00D206F1">
                        <w:pPr>
                          <w:jc w:val="center"/>
                        </w:pPr>
                        <w:r>
                          <w:rPr>
                            <w:rFonts w:ascii="Times New Roman" w:hAnsi="Times New Roman" w:cs="Times New Roman"/>
                            <w:sz w:val="20"/>
                            <w:szCs w:val="20"/>
                          </w:rPr>
                          <w:t>Диагноз УО подтвержден</w:t>
                        </w:r>
                      </w:p>
                    </w:txbxContent>
                  </v:textbox>
                </v:shape>
                <v:shape id="Блок-схема: альтернативный процесс 16" o:spid="_x0000_s1041" type="#_x0000_t176" style="position:absolute;left:41624;top:25812;width:25432;height:81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27b8IA&#10;AADbAAAADwAAAGRycy9kb3ducmV2LnhtbERP32vCMBB+H/g/hBN8EU03UEY1ilQGIltxKvh6NGdb&#10;bC4lyWz335vBwLf7+H7ect2bRtzJ+dqygtdpAoK4sLrmUsH59DF5B+EDssbGMin4JQ/r1eBliam2&#10;HX/T/RhKEUPYp6igCqFNpfRFRQb91LbEkbtaZzBE6EqpHXYx3DTyLUnm0mDNsaHClrKKitvxxyj4&#10;POS7vExu+2zcXjKXjw/br1mn1GjYbxYgAvXhKf5373ScP4e/X+IB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btvwgAAANsAAAAPAAAAAAAAAAAAAAAAAJgCAABkcnMvZG93&#10;bnJldi54bWxQSwUGAAAAAAQABAD1AAAAhwMAAAAA&#10;" fillcolor="white [3201]" strokecolor="#8db3e2 [1311]" strokeweight="2pt">
                  <v:textbox>
                    <w:txbxContent>
                      <w:p w:rsidR="00C62173" w:rsidRDefault="00C62173" w:rsidP="00D206F1">
                        <w:pPr>
                          <w:spacing w:line="240" w:lineRule="auto"/>
                          <w:contextualSpacing/>
                          <w:jc w:val="center"/>
                          <w:rPr>
                            <w:rFonts w:ascii="Times New Roman" w:hAnsi="Times New Roman" w:cs="Times New Roman"/>
                            <w:sz w:val="20"/>
                            <w:szCs w:val="20"/>
                          </w:rPr>
                        </w:pPr>
                        <w:r>
                          <w:rPr>
                            <w:rFonts w:ascii="Times New Roman" w:hAnsi="Times New Roman" w:cs="Times New Roman"/>
                            <w:b/>
                            <w:sz w:val="24"/>
                            <w:szCs w:val="24"/>
                          </w:rPr>
                          <w:t>НЕТ</w:t>
                        </w:r>
                        <w:r>
                          <w:rPr>
                            <w:rFonts w:ascii="Times New Roman" w:hAnsi="Times New Roman" w:cs="Times New Roman"/>
                            <w:sz w:val="20"/>
                            <w:szCs w:val="20"/>
                          </w:rPr>
                          <w:t xml:space="preserve"> </w:t>
                        </w:r>
                      </w:p>
                      <w:p w:rsidR="00C62173" w:rsidRDefault="00C62173" w:rsidP="00D206F1">
                        <w:pPr>
                          <w:spacing w:line="240" w:lineRule="auto"/>
                          <w:contextualSpacing/>
                          <w:jc w:val="center"/>
                        </w:pPr>
                        <w:r w:rsidRPr="002D6873">
                          <w:rPr>
                            <w:rFonts w:ascii="Times New Roman" w:hAnsi="Times New Roman" w:cs="Times New Roman"/>
                            <w:sz w:val="20"/>
                            <w:szCs w:val="20"/>
                          </w:rPr>
                          <w:t>Продолжить</w:t>
                        </w:r>
                        <w:r>
                          <w:rPr>
                            <w:rFonts w:ascii="Times New Roman" w:hAnsi="Times New Roman" w:cs="Times New Roman"/>
                            <w:sz w:val="20"/>
                            <w:szCs w:val="20"/>
                          </w:rPr>
                          <w:t xml:space="preserve"> </w:t>
                        </w:r>
                        <w:r w:rsidRPr="002D6873">
                          <w:rPr>
                            <w:rFonts w:ascii="Times New Roman" w:hAnsi="Times New Roman" w:cs="Times New Roman"/>
                            <w:sz w:val="20"/>
                            <w:szCs w:val="20"/>
                          </w:rPr>
                          <w:t>диагностический поиск</w:t>
                        </w:r>
                        <w:r>
                          <w:rPr>
                            <w:rFonts w:ascii="Times New Roman" w:hAnsi="Times New Roman" w:cs="Times New Roman"/>
                            <w:sz w:val="20"/>
                            <w:szCs w:val="20"/>
                          </w:rPr>
                          <w:t xml:space="preserve"> </w:t>
                        </w:r>
                        <w:r w:rsidRPr="002D6873">
                          <w:rPr>
                            <w:rFonts w:ascii="Times New Roman" w:hAnsi="Times New Roman" w:cs="Times New Roman"/>
                            <w:sz w:val="20"/>
                            <w:szCs w:val="20"/>
                          </w:rPr>
                          <w:t>в рамках других возможных психических расстройств и забол</w:t>
                        </w:r>
                        <w:r>
                          <w:rPr>
                            <w:rFonts w:ascii="Times New Roman" w:hAnsi="Times New Roman" w:cs="Times New Roman"/>
                            <w:sz w:val="20"/>
                            <w:szCs w:val="20"/>
                          </w:rPr>
                          <w:t>еваний</w:t>
                        </w:r>
                      </w:p>
                    </w:txbxContent>
                  </v:textbox>
                </v:shape>
                <v:group id="Группа 36" o:spid="_x0000_s1042" style="position:absolute;left:8572;top:31051;width:22574;height:3239" coordsize="22574,3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line id="Прямая соединительная линия 17" o:spid="_x0000_s1043" style="position:absolute;visibility:visible;mso-wrap-style:square" from="0,0" to="0,14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Vl7MIAAADbAAAADwAAAGRycy9kb3ducmV2LnhtbERPzWoCMRC+C32HMEJvNaulVlejiFCQ&#10;1kttH2DcjLuLm8k2GXXt0zdCwdt8fL8zX3auUWcKsfZsYDjIQBEX3tZcGvj+enuagIqCbLHxTAau&#10;FGG5eOjNMbf+wp903kmpUgjHHA1UIm2udSwqchgHviVO3MEHh5JgKLUNeEnhrtGjLBtrhzWnhgpb&#10;WldUHHcnZ+DnY7uJ130zkvHL7/sxrCZTeY7GPPa71QyUUCd38b97Y9P8V7j9kg7Qi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xVl7MIAAADbAAAADwAAAAAAAAAAAAAA&#10;AAChAgAAZHJzL2Rvd25yZXYueG1sUEsFBgAAAAAEAAQA+QAAAJADAAAAAA==&#10;" strokecolor="#4579b8 [3044]"/>
                  <v:line id="Прямая соединительная линия 18" o:spid="_x0000_s1044" style="position:absolute;visibility:visible;mso-wrap-style:square" from="95,1428" to="22574,14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rxnsQAAADbAAAADwAAAGRycy9kb3ducmV2LnhtbESPQU8CQQyF7yb8h0lNuMmsGAmsDISY&#10;mBD0IvoDyk7d3bDTWWYqLP56ezDx1ua9vvd1uR5CZ86UchvZwf2kAENcRd9y7eDz4+VuDiYLsscu&#10;Mjm4Uob1anSzxNLHC7/TeS+10RDOJTpoRPrS2lw1FDBPYk+s2ldMAUXXVFuf8KLhobPTopjZgC1r&#10;Q4M9PTdUHfffwcHp9W2br4duKrPHn90xbeYLecjOjW+HzRMYoUH+zX/XW6/4Cqu/6AB2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ivGexAAAANsAAAAPAAAAAAAAAAAA&#10;AAAAAKECAABkcnMvZG93bnJldi54bWxQSwUGAAAAAAQABAD5AAAAkgMAAAAA&#10;" strokecolor="#4579b8 [3044]"/>
                  <v:shape id="Прямая со стрелкой 19" o:spid="_x0000_s1045" type="#_x0000_t32" style="position:absolute;left:22574;top:1428;width:0;height:18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2LrS8EAAADbAAAADwAAAGRycy9kb3ducmV2LnhtbERPS2vCQBC+C/0PyxR6000rkZi6igSC&#10;vTYqtLcxOyah2dmQ3Tz677uFQm/z8T1nd5hNK0bqXWNZwfMqAkFcWt1wpeByzpcJCOeRNbaWScE3&#10;OTjsHxY7TLWd+J3GwlcihLBLUUHtfZdK6cqaDLqV7YgDd7e9QR9gX0nd4xTCTStfomgjDTYcGmrs&#10;KKup/CoGo2B9v82nxB9lkn/YbBjiOL7mn0o9Pc7HVxCeZv8v/nO/6TB/C7+/hAPk/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YutLwQAAANsAAAAPAAAAAAAAAAAAAAAA&#10;AKECAABkcnMvZG93bnJldi54bWxQSwUGAAAAAAQABAD5AAAAjwMAAAAA&#10;" strokecolor="#4579b8 [3044]">
                    <v:stroke endarrow="open"/>
                  </v:shape>
                </v:group>
                <v:group id="Группа 38" o:spid="_x0000_s1046" style="position:absolute;left:1809;top:34385;width:58770;height:17431" coordsize="58769,174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Блок-схема: решение 20" o:spid="_x0000_s1047" type="#_x0000_t110" style="position:absolute;left:13239;width:31909;height:1038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wRcEA&#10;AADbAAAADwAAAGRycy9kb3ducmV2LnhtbERP3WrCMBS+H+wdwhnsbqbKHKWaihsUdydr9wBnzbEp&#10;bU5qE2vn05uLwS4/vv/tbra9mGj0rWMFy0UCgrh2uuVGwXdVvKQgfEDW2DsmBb/kYZc/Pmwx0+7K&#10;XzSVoRExhH2GCkwIQyalrw1Z9As3EEfu5EaLIcKxkXrEawy3vVwlyZu02HJsMDjQh6G6Ky9WwTrt&#10;DueKbq9FkR6H6VwaSn/elXp+mvcbEIHm8C/+c39qBau4Pn6JP0Dm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0cEXBAAAA2wAAAA8AAAAAAAAAAAAAAAAAmAIAAGRycy9kb3du&#10;cmV2LnhtbFBLBQYAAAAABAAEAPUAAACGAwAAAAA=&#10;" fillcolor="white [3201]" strokecolor="#8db3e2 [1311]" strokeweight="2pt">
                    <v:textbox>
                      <w:txbxContent>
                        <w:p w:rsidR="00C62173" w:rsidRDefault="00C62173" w:rsidP="00D206F1">
                          <w:pPr>
                            <w:jc w:val="center"/>
                          </w:pPr>
                          <w:r w:rsidRPr="009051B6">
                            <w:rPr>
                              <w:rFonts w:ascii="Times New Roman" w:hAnsi="Times New Roman" w:cs="Times New Roman"/>
                              <w:b/>
                              <w:sz w:val="24"/>
                              <w:szCs w:val="24"/>
                            </w:rPr>
                            <w:t>Показания для госпитализации</w:t>
                          </w:r>
                        </w:p>
                      </w:txbxContent>
                    </v:textbox>
                  </v:shape>
                  <v:line id="Прямая соединительная линия 21" o:spid="_x0000_s1048" style="position:absolute;flip:x;visibility:visible;mso-wrap-style:square" from="9525,5238" to="13239,5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mg2MUAAADbAAAADwAAAGRycy9kb3ducmV2LnhtbESPT2vCQBTE74LfYXkFb3UTFVtSVxFB&#10;DAr9Yz14fGRfk9Ds25hdTfTTd4WCx2FmfsPMFp2pxIUaV1pWEA8jEMSZ1SXnCg7f6+dXEM4ja6ws&#10;k4IrOVjM+70ZJtq2/EWXvc9FgLBLUEHhfZ1I6bKCDLqhrYmD92Mbgz7IJpe6wTbATSVHUTSVBksO&#10;CwXWtCoo+92fjYI05e32xuuPY/x52vhxuXuftC9KDZ665RsIT51/hP/bqVYwiuH+JfwAO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Jmg2MUAAADbAAAADwAAAAAAAAAA&#10;AAAAAAChAgAAZHJzL2Rvd25yZXYueG1sUEsFBgAAAAAEAAQA+QAAAJMDAAAAAA==&#10;" strokecolor="#4579b8 [3044]"/>
                  <v:shape id="Прямая со стрелкой 22" o:spid="_x0000_s1049" type="#_x0000_t32" style="position:absolute;left:9525;top:5238;width:0;height:26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6qzh8IAAADbAAAADwAAAGRycy9kb3ducmV2LnhtbESPT4vCMBTE78J+h/CEvWlqpVKqUUQo&#10;63X9A+7tbfNsi81LaVLtfvuNIHgcZuY3zGozmEbcqXO1ZQWzaQSCuLC65lLB6ZhPUhDOI2tsLJOC&#10;P3KwWX+MVphp++Bvuh98KQKEXYYKKu/bTEpXVGTQTW1LHLyr7Qz6ILtS6g4fAW4aGUfRQhqsOSxU&#10;2NKuouJ26I2C+fV3+Er9Vqb5xe76PkmSc/6j1Od42C5BeBr8O/xq77WCOIbnl/AD5P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6qzh8IAAADbAAAADwAAAAAAAAAAAAAA&#10;AAChAgAAZHJzL2Rvd25yZXYueG1sUEsFBgAAAAAEAAQA+QAAAJADAAAAAA==&#10;" strokecolor="#4579b8 [3044]">
                    <v:stroke endarrow="open"/>
                  </v:shape>
                  <v:line id="Прямая соединительная линия 23" o:spid="_x0000_s1050" style="position:absolute;flip:x;visibility:visible;mso-wrap-style:square" from="45243,5238" to="48958,5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ebNMYAAADbAAAADwAAAGRycy9kb3ducmV2LnhtbESPQWvCQBSE70L/w/IKvelGLbak2Ugp&#10;iEFBW/XQ4yP7moRm38bs1qT+elcQPA4z8w2TzHtTixO1rrKsYDyKQBDnVldcKDjsF8NXEM4ja6wt&#10;k4J/cjBPHwYJxtp2/EWnnS9EgLCLUUHpfRNL6fKSDLqRbYiD92Nbgz7ItpC6xS7ATS0nUTSTBisO&#10;CyU29FFS/rv7MwqyjFerMy+23+PP49JPq/XmuXtR6umxf38D4an39/CtnWkFkylcv4QfIN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cHmzTGAAAA2wAAAA8AAAAAAAAA&#10;AAAAAAAAoQIAAGRycy9kb3ducmV2LnhtbFBLBQYAAAAABAAEAPkAAACUAwAAAAA=&#10;" strokecolor="#4579b8 [3044]"/>
                  <v:shape id="Прямая со стрелкой 24" o:spid="_x0000_s1051" type="#_x0000_t32" style="position:absolute;left:49053;top:5238;width:0;height:2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OaMMAAADbAAAADwAAAGRycy9kb3ducmV2LnhtbESPT4vCMBTE78J+h/AWvGmqa5dSjSJC&#10;Wa/+Wdi9PZtnW2xeSpNq/fZGEDwOM/MbZrHqTS2u1LrKsoLJOAJBnFtdcaHgeMhGCQjnkTXWlknB&#10;nRyslh+DBaba3nhH170vRICwS1FB6X2TSunykgy6sW2Ig3e2rUEfZFtI3eItwE0tp1H0LQ1WHBZK&#10;bGhTUn7Zd0bB1/nU/yR+LZPsz266Lo7j3+xfqeFnv56D8NT7d/jV3moF0xk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MPjmjDAAAA2wAAAA8AAAAAAAAAAAAA&#10;AAAAoQIAAGRycy9kb3ducmV2LnhtbFBLBQYAAAAABAAEAPkAAACRAwAAAAA=&#10;" strokecolor="#4579b8 [3044]">
                    <v:stroke endarrow="open"/>
                  </v:shape>
                  <v:shape id="Блок-схема: альтернативный процесс 25" o:spid="_x0000_s1052" type="#_x0000_t176" style="position:absolute;top:7905;width:19240;height:5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PvpcUA&#10;AADbAAAADwAAAGRycy9kb3ducmV2LnhtbESPQWvCQBSE74L/YXlCL1I3FZQSXUVSBCk1qC14fWSf&#10;STD7NuyuJv33bqHgcZiZb5jlujeNuJPztWUFb5MEBHFhdc2lgp/v7es7CB+QNTaWScEveVivhoMl&#10;ptp2fKT7KZQiQtinqKAKoU2l9EVFBv3EtsTRu1hnMETpSqkddhFuGjlNkrk0WHNcqLClrKLieroZ&#10;BV+HfJeXyfUzG7fnzOXjw8d+1in1Muo3CxCB+vAM/7d3WsF0Bn9f4g+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Q++lxQAAANsAAAAPAAAAAAAAAAAAAAAAAJgCAABkcnMv&#10;ZG93bnJldi54bWxQSwUGAAAAAAQABAD1AAAAigMAAAAA&#10;" fillcolor="white [3201]" strokecolor="#8db3e2 [1311]" strokeweight="2pt">
                    <v:textbox>
                      <w:txbxContent>
                        <w:p w:rsidR="00C62173" w:rsidRDefault="00C62173" w:rsidP="00D206F1">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ЕСТЬ</w:t>
                          </w:r>
                        </w:p>
                        <w:p w:rsidR="00C62173" w:rsidRDefault="00C62173" w:rsidP="00D206F1">
                          <w:pPr>
                            <w:jc w:val="center"/>
                          </w:pPr>
                          <w:r w:rsidRPr="009051B6">
                            <w:rPr>
                              <w:rFonts w:ascii="Times New Roman" w:hAnsi="Times New Roman" w:cs="Times New Roman"/>
                              <w:b/>
                              <w:sz w:val="24"/>
                              <w:szCs w:val="24"/>
                            </w:rPr>
                            <w:t>Стационарное лечение</w:t>
                          </w:r>
                        </w:p>
                      </w:txbxContent>
                    </v:textbox>
                  </v:shape>
                  <v:shape id="Блок-схема: альтернативный процесс 26" o:spid="_x0000_s1053" type="#_x0000_t176" style="position:absolute;left:39528;top:7620;width:19241;height:53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Fx0sUA&#10;AADbAAAADwAAAGRycy9kb3ducmV2LnhtbESPQWvCQBSE70L/w/IKvYhuKigSXUVSBCltsCp4fWSf&#10;STD7NuyuJv33bkHocZiZb5jlujeNuJPztWUF7+MEBHFhdc2lgtNxO5qD8AFZY2OZFPySh/XqZbDE&#10;VNuOf+h+CKWIEPYpKqhCaFMpfVGRQT+2LXH0LtYZDFG6UmqHXYSbRk6SZCYN1hwXKmwpq6i4Hm5G&#10;wdc+3+Vlcv3Mhu05c/lw//E97ZR6e+03CxCB+vAffrZ3WsFkBn9f4g+Qq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kXHSxQAAANsAAAAPAAAAAAAAAAAAAAAAAJgCAABkcnMv&#10;ZG93bnJldi54bWxQSwUGAAAAAAQABAD1AAAAigMAAAAA&#10;" fillcolor="white [3201]" strokecolor="#8db3e2 [1311]" strokeweight="2pt">
                    <v:textbox>
                      <w:txbxContent>
                        <w:p w:rsidR="00C62173" w:rsidRDefault="00C62173" w:rsidP="00D206F1">
                          <w:pPr>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НЕТ</w:t>
                          </w:r>
                        </w:p>
                        <w:p w:rsidR="00C62173" w:rsidRDefault="00C62173" w:rsidP="00D206F1">
                          <w:pPr>
                            <w:jc w:val="center"/>
                          </w:pPr>
                          <w:r>
                            <w:rPr>
                              <w:rFonts w:ascii="Times New Roman" w:hAnsi="Times New Roman" w:cs="Times New Roman"/>
                              <w:b/>
                              <w:sz w:val="24"/>
                              <w:szCs w:val="24"/>
                            </w:rPr>
                            <w:t>Амбулато</w:t>
                          </w:r>
                          <w:r w:rsidRPr="009051B6">
                            <w:rPr>
                              <w:rFonts w:ascii="Times New Roman" w:hAnsi="Times New Roman" w:cs="Times New Roman"/>
                              <w:b/>
                              <w:sz w:val="24"/>
                              <w:szCs w:val="24"/>
                            </w:rPr>
                            <w:t>рное лечение</w:t>
                          </w:r>
                        </w:p>
                      </w:txbxContent>
                    </v:textbox>
                  </v:shape>
                  <v:line id="Прямая соединительная линия 29" o:spid="_x0000_s1054" style="position:absolute;visibility:visible;mso-wrap-style:square" from="9525,15335" to="49053,15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qeuMQAAADbAAAADwAAAGRycy9kb3ducmV2LnhtbESPUWvCQBCE34X+h2MLvumlKYpGT5FC&#10;QWxfav0Ba25Ngrm99G6rsb/eKxT6OMzMN8xy3btWXSjExrOBp3EGirj0tuHKwOHzdTQDFQXZYuuZ&#10;DNwownr1MFhiYf2VP+iyl0olCMcCDdQiXaF1LGtyGMe+I07eyQeHkmSotA14TXDX6jzLptphw2mh&#10;xo5eairP+29n4OvtfRtvxzaX6eRndw6b2VyeozHDx36zACXUy3/4r721BvI5/H5JP0Cv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qp64xAAAANsAAAAPAAAAAAAAAAAA&#10;AAAAAKECAABkcnMvZG93bnJldi54bWxQSwUGAAAAAAQABAD5AAAAkgMAAAAA&#10;" strokecolor="#4579b8 [3044]"/>
                  <v:shape id="Прямая со стрелкой 30" o:spid="_x0000_s1055" type="#_x0000_t32" style="position:absolute;left:29241;top:15240;width:0;height:21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0etr8AAADbAAAADwAAAGRycy9kb3ducmV2LnhtbERPS2vCQBC+F/wPyxS81U2VlJC6igih&#10;vfoCvY3ZMQnNzobsRuO/7xwKPX587+V6dK26Ux8azwbeZwko4tLbhisDx0PxloEKEdli65kMPCnA&#10;ejV5WWJu/YN3dN/HSkkIhxwN1DF2udahrMlhmPmOWLib7x1GgX2lbY8PCXetnifJh3bYsDTU2NG2&#10;pvJnPzgDi9t1/MriRmfF2W+HIU3TU3ExZvo6bj5BRRrjv/jP/W3FJ+vli/wAvf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e0etr8AAADbAAAADwAAAAAAAAAAAAAAAACh&#10;AgAAZHJzL2Rvd25yZXYueG1sUEsFBgAAAAAEAAQA+QAAAI0DAAAAAA==&#10;" strokecolor="#4579b8 [3044]">
                    <v:stroke endarrow="open"/>
                  </v:shape>
                  <v:line id="Прямая соединительная линия 34" o:spid="_x0000_s1056" style="position:absolute;flip:y;visibility:visible;mso-wrap-style:square" from="9525,13239" to="9525,15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eVncYAAADbAAAADwAAAGRycy9kb3ducmV2LnhtbESPT2vCQBTE70K/w/IKvdWNf6glzUZE&#10;kAYL1aqHHh/ZZxLMvo3Z1cR++m6h4HGYmd8wybw3tbhS6yrLCkbDCARxbnXFhYLDfvX8CsJ5ZI21&#10;ZVJwIwfz9GGQYKxtx1903flCBAi7GBWU3jexlC4vyaAb2oY4eEfbGvRBtoXULXYBbmo5jqIXabDi&#10;sFBiQ8uS8tPuYhRkGa/XP7zafI+253c/qT4+p91MqafHfvEGwlPv7+H/dqYVTKbw9yX8AJn+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03lZ3GAAAA2wAAAA8AAAAAAAAA&#10;AAAAAAAAoQIAAGRycy9kb3ducmV2LnhtbFBLBQYAAAAABAAEAPkAAACUAwAAAAA=&#10;" strokecolor="#4579b8 [3044]"/>
                  <v:line id="Прямая соединительная линия 35" o:spid="_x0000_s1057" style="position:absolute;flip:y;visibility:visible;mso-wrap-style:square" from="49053,13144" to="49053,15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swBsYAAADbAAAADwAAAGRycy9kb3ducmV2LnhtbESPT2vCQBTE70K/w/IKvZmN/2pJXUUK&#10;0qBgW+2hx0f2NQnNvk2zq4l+elcQPA4z8xtmtuhMJY7UuNKygkEUgyDOrC45V/C9X/VfQDiPrLGy&#10;TApO5GAxf+jNMNG25S867nwuAoRdggoK7+tESpcVZNBFtiYO3q9tDPogm1zqBtsAN5UcxvGzNFhy&#10;WCiwpreCsr/dwShIU16vz7z6+Bl8/r/7UbnZjtupUk+P3fIVhKfO38O3dqoVjCZw/RJ+gJx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J7MAbGAAAA2wAAAA8AAAAAAAAA&#10;AAAAAAAAoQIAAGRycy9kb3ducmV2LnhtbFBLBQYAAAAABAAEAPkAAACUAwAAAAA=&#10;" strokecolor="#4579b8 [3044]"/>
                </v:group>
                <v:shape id="Блок-схема: альтернативный процесс 39" o:spid="_x0000_s1058" type="#_x0000_t176" style="position:absolute;left:17621;top:51807;width:26860;height:32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dzfcYA&#10;AADbAAAADwAAAGRycy9kb3ducmV2LnhtbESPQWvCQBSE7wX/w/IEL1I3Wlpq6ioSKYjUYLXQ6yP7&#10;mgSzb8PuauK/7xYKHoeZ+YZZrHrTiCs5X1tWMJ0kIIgLq2suFXyd3h9fQfiArLGxTApu5GG1HDws&#10;MNW240+6HkMpIoR9igqqENpUSl9UZNBPbEscvR/rDIYoXSm1wy7CTSNnSfIiDdYcFypsKauoOB8v&#10;RsHHId/mZXLeZeP2O3P5+LDZP3dKjYb9+g1EoD7cw//trVbwNIe/L/EH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dzfcYAAADbAAAADwAAAAAAAAAAAAAAAACYAgAAZHJz&#10;L2Rvd25yZXYueG1sUEsFBgAAAAAEAAQA9QAAAIsDAAAAAA==&#10;" fillcolor="white [3201]" strokecolor="#8db3e2 [1311]" strokeweight="2pt">
                  <v:textbox>
                    <w:txbxContent>
                      <w:p w:rsidR="00C62173" w:rsidRPr="00A0021F" w:rsidRDefault="00C62173" w:rsidP="00D206F1">
                        <w:pPr>
                          <w:jc w:val="center"/>
                          <w:rPr>
                            <w:b/>
                          </w:rPr>
                        </w:pPr>
                        <w:r w:rsidRPr="00A0021F">
                          <w:rPr>
                            <w:rFonts w:ascii="Times New Roman" w:hAnsi="Times New Roman" w:cs="Times New Roman"/>
                            <w:b/>
                            <w:sz w:val="24"/>
                            <w:szCs w:val="24"/>
                          </w:rPr>
                          <w:t>Реабилитация (</w:t>
                        </w:r>
                        <w:proofErr w:type="spellStart"/>
                        <w:r w:rsidRPr="00A0021F">
                          <w:rPr>
                            <w:rFonts w:ascii="Times New Roman" w:hAnsi="Times New Roman" w:cs="Times New Roman"/>
                            <w:b/>
                            <w:sz w:val="24"/>
                            <w:szCs w:val="24"/>
                          </w:rPr>
                          <w:t>абилитация</w:t>
                        </w:r>
                        <w:proofErr w:type="spellEnd"/>
                        <w:r w:rsidRPr="00A0021F">
                          <w:rPr>
                            <w:rFonts w:ascii="Times New Roman" w:hAnsi="Times New Roman" w:cs="Times New Roman"/>
                            <w:b/>
                            <w:sz w:val="24"/>
                            <w:szCs w:val="24"/>
                          </w:rPr>
                          <w:t>)</w:t>
                        </w:r>
                      </w:p>
                    </w:txbxContent>
                  </v:textbox>
                </v:shape>
                <w10:anchorlock/>
              </v:group>
            </w:pict>
          </mc:Fallback>
        </mc:AlternateContent>
      </w:r>
    </w:p>
    <w:p w:rsidR="00D20827" w:rsidRPr="00C62173" w:rsidRDefault="00D20827" w:rsidP="00765EEB">
      <w:pPr>
        <w:spacing w:after="0" w:line="240" w:lineRule="auto"/>
        <w:jc w:val="both"/>
        <w:rPr>
          <w:rFonts w:ascii="Times New Roman" w:hAnsi="Times New Roman" w:cs="Times New Roman"/>
          <w:sz w:val="28"/>
          <w:szCs w:val="28"/>
        </w:rPr>
      </w:pPr>
    </w:p>
    <w:p w:rsidR="00D20827" w:rsidRPr="00C62173" w:rsidRDefault="00D20827" w:rsidP="00765EEB">
      <w:pPr>
        <w:spacing w:after="0" w:line="240" w:lineRule="auto"/>
        <w:jc w:val="both"/>
        <w:rPr>
          <w:rFonts w:ascii="Times New Roman" w:hAnsi="Times New Roman" w:cs="Times New Roman"/>
          <w:sz w:val="28"/>
          <w:szCs w:val="28"/>
        </w:rPr>
      </w:pPr>
    </w:p>
    <w:p w:rsidR="00B51D6C" w:rsidRPr="00C62173" w:rsidRDefault="00B51D6C" w:rsidP="00D20827">
      <w:pPr>
        <w:spacing w:after="0" w:line="240" w:lineRule="auto"/>
        <w:jc w:val="both"/>
        <w:rPr>
          <w:rFonts w:ascii="Times New Roman" w:hAnsi="Times New Roman" w:cs="Times New Roman"/>
          <w:sz w:val="28"/>
          <w:szCs w:val="28"/>
        </w:rPr>
      </w:pPr>
    </w:p>
    <w:p w:rsidR="00A0021F" w:rsidRPr="00C62173" w:rsidRDefault="00A0021F">
      <w:pPr>
        <w:rPr>
          <w:rFonts w:ascii="Times New Roman" w:hAnsi="Times New Roman" w:cs="Times New Roman"/>
          <w:b/>
          <w:sz w:val="28"/>
          <w:szCs w:val="28"/>
        </w:rPr>
      </w:pPr>
      <w:r w:rsidRPr="00C62173">
        <w:rPr>
          <w:rFonts w:ascii="Times New Roman" w:hAnsi="Times New Roman" w:cs="Times New Roman"/>
          <w:b/>
          <w:sz w:val="28"/>
          <w:szCs w:val="28"/>
        </w:rPr>
        <w:br w:type="page"/>
      </w:r>
    </w:p>
    <w:p w:rsidR="00A0021F" w:rsidRPr="00C62173" w:rsidRDefault="00A0021F" w:rsidP="00D20827">
      <w:pPr>
        <w:spacing w:after="0" w:line="240" w:lineRule="auto"/>
        <w:jc w:val="both"/>
        <w:rPr>
          <w:rFonts w:ascii="Times New Roman" w:hAnsi="Times New Roman" w:cs="Times New Roman"/>
          <w:b/>
          <w:sz w:val="28"/>
          <w:szCs w:val="28"/>
        </w:rPr>
        <w:sectPr w:rsidR="00A0021F" w:rsidRPr="00C62173" w:rsidSect="00EA27C4">
          <w:pgSz w:w="11906" w:h="16838"/>
          <w:pgMar w:top="1134" w:right="850" w:bottom="1134" w:left="1134" w:header="708" w:footer="708" w:gutter="0"/>
          <w:cols w:space="708"/>
          <w:docGrid w:linePitch="360"/>
        </w:sectPr>
      </w:pPr>
    </w:p>
    <w:p w:rsidR="00F366FB" w:rsidRPr="00C62173" w:rsidRDefault="00F366FB" w:rsidP="00D20827">
      <w:pPr>
        <w:spacing w:after="0" w:line="240" w:lineRule="auto"/>
        <w:jc w:val="both"/>
        <w:rPr>
          <w:rFonts w:ascii="Times New Roman" w:hAnsi="Times New Roman" w:cs="Times New Roman"/>
          <w:b/>
          <w:sz w:val="28"/>
          <w:szCs w:val="28"/>
        </w:rPr>
      </w:pPr>
      <w:r w:rsidRPr="00C62173">
        <w:rPr>
          <w:rFonts w:ascii="Times New Roman" w:hAnsi="Times New Roman" w:cs="Times New Roman"/>
          <w:b/>
          <w:sz w:val="28"/>
          <w:szCs w:val="28"/>
        </w:rPr>
        <w:lastRenderedPageBreak/>
        <w:t>2.</w:t>
      </w:r>
      <w:r w:rsidR="001444B1">
        <w:rPr>
          <w:rFonts w:ascii="Times New Roman" w:hAnsi="Times New Roman" w:cs="Times New Roman"/>
          <w:b/>
          <w:sz w:val="28"/>
          <w:szCs w:val="28"/>
        </w:rPr>
        <w:t>3</w:t>
      </w:r>
      <w:r w:rsidRPr="00C62173">
        <w:rPr>
          <w:rFonts w:ascii="Times New Roman" w:hAnsi="Times New Roman" w:cs="Times New Roman"/>
          <w:b/>
          <w:sz w:val="28"/>
          <w:szCs w:val="28"/>
        </w:rPr>
        <w:t xml:space="preserve"> Дифференциальный диагноз и обоснование дополнительных исследований</w:t>
      </w:r>
      <w:r w:rsidR="001444B1">
        <w:rPr>
          <w:rFonts w:ascii="Times New Roman" w:hAnsi="Times New Roman" w:cs="Times New Roman"/>
          <w:b/>
          <w:sz w:val="28"/>
          <w:szCs w:val="28"/>
        </w:rPr>
        <w:t xml:space="preserve"> </w:t>
      </w:r>
      <w:r w:rsidR="001444B1" w:rsidRPr="001444B1">
        <w:rPr>
          <w:rFonts w:ascii="Times New Roman" w:hAnsi="Times New Roman" w:cs="Times New Roman"/>
          <w:b/>
          <w:sz w:val="28"/>
          <w:szCs w:val="28"/>
        </w:rPr>
        <w:t>[13-19,</w:t>
      </w:r>
      <w:r w:rsidR="001444B1">
        <w:rPr>
          <w:rFonts w:ascii="Times New Roman" w:hAnsi="Times New Roman" w:cs="Times New Roman"/>
          <w:b/>
          <w:sz w:val="28"/>
          <w:szCs w:val="28"/>
        </w:rPr>
        <w:t>23,</w:t>
      </w:r>
      <w:r w:rsidR="001444B1" w:rsidRPr="001444B1">
        <w:rPr>
          <w:rFonts w:ascii="Times New Roman" w:hAnsi="Times New Roman" w:cs="Times New Roman"/>
          <w:b/>
          <w:sz w:val="28"/>
          <w:szCs w:val="28"/>
        </w:rPr>
        <w:t>25,31]:</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3490"/>
        <w:gridCol w:w="2268"/>
        <w:gridCol w:w="6520"/>
      </w:tblGrid>
      <w:tr w:rsidR="00A0021F" w:rsidRPr="001444B1" w:rsidTr="00CF324A">
        <w:trPr>
          <w:trHeight w:val="699"/>
        </w:trPr>
        <w:tc>
          <w:tcPr>
            <w:tcW w:w="2464" w:type="dxa"/>
            <w:shd w:val="clear" w:color="auto" w:fill="auto"/>
          </w:tcPr>
          <w:p w:rsidR="00A0021F" w:rsidRPr="001444B1" w:rsidRDefault="00A0021F" w:rsidP="001444B1">
            <w:pPr>
              <w:jc w:val="center"/>
              <w:rPr>
                <w:rFonts w:ascii="Times New Roman" w:hAnsi="Times New Roman" w:cs="Times New Roman"/>
                <w:b/>
                <w:i/>
                <w:sz w:val="24"/>
                <w:szCs w:val="24"/>
              </w:rPr>
            </w:pPr>
            <w:r w:rsidRPr="001444B1">
              <w:rPr>
                <w:rFonts w:ascii="Times New Roman" w:hAnsi="Times New Roman" w:cs="Times New Roman"/>
                <w:b/>
                <w:i/>
                <w:sz w:val="24"/>
                <w:szCs w:val="24"/>
              </w:rPr>
              <w:t>Диагноз</w:t>
            </w:r>
          </w:p>
        </w:tc>
        <w:tc>
          <w:tcPr>
            <w:tcW w:w="3490" w:type="dxa"/>
            <w:shd w:val="clear" w:color="auto" w:fill="auto"/>
          </w:tcPr>
          <w:p w:rsidR="00A0021F" w:rsidRPr="001444B1" w:rsidRDefault="00A0021F" w:rsidP="001444B1">
            <w:pPr>
              <w:jc w:val="center"/>
              <w:rPr>
                <w:rFonts w:ascii="Times New Roman" w:hAnsi="Times New Roman" w:cs="Times New Roman"/>
                <w:b/>
                <w:i/>
                <w:sz w:val="24"/>
                <w:szCs w:val="24"/>
              </w:rPr>
            </w:pPr>
            <w:r w:rsidRPr="001444B1">
              <w:rPr>
                <w:rFonts w:ascii="Times New Roman" w:hAnsi="Times New Roman" w:cs="Times New Roman"/>
                <w:b/>
                <w:i/>
                <w:sz w:val="24"/>
                <w:szCs w:val="24"/>
              </w:rPr>
              <w:t>Обоснование для дифференциальной диагностики</w:t>
            </w:r>
          </w:p>
        </w:tc>
        <w:tc>
          <w:tcPr>
            <w:tcW w:w="2268" w:type="dxa"/>
            <w:shd w:val="clear" w:color="auto" w:fill="auto"/>
          </w:tcPr>
          <w:p w:rsidR="00A0021F" w:rsidRPr="001444B1" w:rsidRDefault="00A0021F" w:rsidP="001444B1">
            <w:pPr>
              <w:jc w:val="center"/>
              <w:rPr>
                <w:rFonts w:ascii="Times New Roman" w:hAnsi="Times New Roman" w:cs="Times New Roman"/>
                <w:b/>
                <w:i/>
                <w:sz w:val="24"/>
                <w:szCs w:val="24"/>
              </w:rPr>
            </w:pPr>
            <w:r w:rsidRPr="001444B1">
              <w:rPr>
                <w:rFonts w:ascii="Times New Roman" w:hAnsi="Times New Roman" w:cs="Times New Roman"/>
                <w:b/>
                <w:i/>
                <w:sz w:val="24"/>
                <w:szCs w:val="24"/>
              </w:rPr>
              <w:t>Обследования</w:t>
            </w:r>
          </w:p>
        </w:tc>
        <w:tc>
          <w:tcPr>
            <w:tcW w:w="6520" w:type="dxa"/>
            <w:shd w:val="clear" w:color="auto" w:fill="auto"/>
          </w:tcPr>
          <w:p w:rsidR="00A0021F" w:rsidRPr="001444B1" w:rsidRDefault="00A0021F" w:rsidP="001444B1">
            <w:pPr>
              <w:jc w:val="center"/>
              <w:rPr>
                <w:rFonts w:ascii="Times New Roman" w:hAnsi="Times New Roman" w:cs="Times New Roman"/>
                <w:b/>
                <w:i/>
                <w:sz w:val="24"/>
                <w:szCs w:val="24"/>
              </w:rPr>
            </w:pPr>
            <w:r w:rsidRPr="001444B1">
              <w:rPr>
                <w:rFonts w:ascii="Times New Roman" w:hAnsi="Times New Roman" w:cs="Times New Roman"/>
                <w:b/>
                <w:i/>
                <w:sz w:val="24"/>
                <w:szCs w:val="24"/>
              </w:rPr>
              <w:t>Критерии исключения диагноза</w:t>
            </w:r>
          </w:p>
        </w:tc>
      </w:tr>
      <w:tr w:rsidR="00A0021F" w:rsidRPr="001444B1" w:rsidTr="00CF324A">
        <w:trPr>
          <w:trHeight w:val="268"/>
        </w:trPr>
        <w:tc>
          <w:tcPr>
            <w:tcW w:w="2464"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Ранняя детская шизофрения, </w:t>
            </w:r>
            <w:proofErr w:type="spellStart"/>
            <w:r w:rsidRPr="001444B1">
              <w:rPr>
                <w:rFonts w:ascii="Times New Roman" w:hAnsi="Times New Roman" w:cs="Times New Roman"/>
                <w:sz w:val="24"/>
                <w:szCs w:val="24"/>
              </w:rPr>
              <w:t>олигофреноподобный</w:t>
            </w:r>
            <w:proofErr w:type="spellEnd"/>
            <w:r w:rsidRPr="001444B1">
              <w:rPr>
                <w:rFonts w:ascii="Times New Roman" w:hAnsi="Times New Roman" w:cs="Times New Roman"/>
                <w:sz w:val="24"/>
                <w:szCs w:val="24"/>
              </w:rPr>
              <w:t xml:space="preserve"> дефект</w:t>
            </w:r>
            <w:r w:rsidR="008463FF" w:rsidRPr="001444B1">
              <w:rPr>
                <w:rFonts w:ascii="Times New Roman" w:hAnsi="Times New Roman" w:cs="Times New Roman"/>
                <w:sz w:val="24"/>
                <w:szCs w:val="24"/>
              </w:rPr>
              <w:t xml:space="preserve"> [</w:t>
            </w:r>
            <w:r w:rsidR="00F7615C" w:rsidRPr="001444B1">
              <w:rPr>
                <w:rFonts w:ascii="Times New Roman" w:hAnsi="Times New Roman" w:cs="Times New Roman"/>
                <w:sz w:val="24"/>
                <w:szCs w:val="24"/>
              </w:rPr>
              <w:t>23</w:t>
            </w:r>
            <w:proofErr w:type="gramStart"/>
            <w:r w:rsidR="008463FF" w:rsidRPr="001444B1">
              <w:rPr>
                <w:rFonts w:ascii="Times New Roman" w:hAnsi="Times New Roman" w:cs="Times New Roman"/>
                <w:sz w:val="24"/>
                <w:szCs w:val="24"/>
              </w:rPr>
              <w:t xml:space="preserve"> ]</w:t>
            </w:r>
            <w:proofErr w:type="gramEnd"/>
          </w:p>
        </w:tc>
        <w:tc>
          <w:tcPr>
            <w:tcW w:w="3490"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Признаки  умственной отсталости</w:t>
            </w:r>
          </w:p>
        </w:tc>
        <w:tc>
          <w:tcPr>
            <w:tcW w:w="2268"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ПЭИ, логопед, </w:t>
            </w:r>
            <w:proofErr w:type="spellStart"/>
            <w:r w:rsidRPr="001444B1">
              <w:rPr>
                <w:rFonts w:ascii="Times New Roman" w:hAnsi="Times New Roman" w:cs="Times New Roman"/>
                <w:sz w:val="24"/>
                <w:szCs w:val="24"/>
              </w:rPr>
              <w:t>сурдолог</w:t>
            </w:r>
            <w:proofErr w:type="spellEnd"/>
          </w:p>
        </w:tc>
        <w:tc>
          <w:tcPr>
            <w:tcW w:w="6520"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1.В первые годы жизни интеллектуальное развитие не отклоняется от нормы, а иногда бывает ускоренным. </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2.Фразовая речь появляется рано, характерен богатый запас слов, задают много вопросов, обнаруживая особый интерес к отвлеченным и не свойственным данному возрасту темам разговора. </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3. У больных шизофренией расстройства речи возникают в связи со структурными нарушениями мышления, оторванностью от реальности или кататонической симптоматикой. Часто ребенок не говорит при потенциально сохранной речи, так как у него отсутствует потребность в общении с окружающими, но во время аффективного возбуждения может произнести целую фразу. Сохраняется способность к абстрактному мышлению при преобладании пассивности, незаинтересованности, равнодушия, замкнутости.</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4.Особенности аутистического мышления больных шизофренией отражаются в патологическом фантазировании, в не свойственной данному возрасту направленности интересов. </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5.Наиболее важным критерием, свидетельствующим в пользу шизофрении, является постепенная прогрессирующая утрата яркости эмоций и непосредственности  переживаний, потеря ранее имевшегося интереса к окружающему миру, а также нарастание бездеятельности и других проявлений </w:t>
            </w:r>
            <w:proofErr w:type="spellStart"/>
            <w:r w:rsidRPr="001444B1">
              <w:rPr>
                <w:rFonts w:ascii="Times New Roman" w:hAnsi="Times New Roman" w:cs="Times New Roman"/>
                <w:sz w:val="24"/>
                <w:szCs w:val="24"/>
              </w:rPr>
              <w:t>гипобулии</w:t>
            </w:r>
            <w:proofErr w:type="spellEnd"/>
            <w:r w:rsidRPr="001444B1">
              <w:rPr>
                <w:rFonts w:ascii="Times New Roman" w:hAnsi="Times New Roman" w:cs="Times New Roman"/>
                <w:sz w:val="24"/>
                <w:szCs w:val="24"/>
              </w:rPr>
              <w:t>.</w:t>
            </w:r>
          </w:p>
          <w:p w:rsidR="00A0021F" w:rsidRPr="001444B1" w:rsidRDefault="00A0021F" w:rsidP="00CF324A">
            <w:pPr>
              <w:jc w:val="both"/>
              <w:rPr>
                <w:rFonts w:ascii="Times New Roman" w:hAnsi="Times New Roman" w:cs="Times New Roman"/>
                <w:sz w:val="24"/>
                <w:szCs w:val="24"/>
              </w:rPr>
            </w:pPr>
            <w:r w:rsidRPr="001444B1">
              <w:rPr>
                <w:rFonts w:ascii="Times New Roman" w:hAnsi="Times New Roman" w:cs="Times New Roman"/>
                <w:sz w:val="24"/>
                <w:szCs w:val="24"/>
              </w:rPr>
              <w:t>6.</w:t>
            </w:r>
            <w:r w:rsidRPr="001444B1">
              <w:rPr>
                <w:sz w:val="24"/>
                <w:szCs w:val="24"/>
              </w:rPr>
              <w:t xml:space="preserve"> </w:t>
            </w:r>
            <w:r w:rsidRPr="001444B1">
              <w:rPr>
                <w:rFonts w:ascii="Times New Roman" w:hAnsi="Times New Roman" w:cs="Times New Roman"/>
                <w:sz w:val="24"/>
                <w:szCs w:val="24"/>
              </w:rPr>
              <w:t>характер психического дефекта имеет неравномерный характер, что не свойственно детям-</w:t>
            </w:r>
            <w:proofErr w:type="spellStart"/>
            <w:r w:rsidRPr="001444B1">
              <w:rPr>
                <w:rFonts w:ascii="Times New Roman" w:hAnsi="Times New Roman" w:cs="Times New Roman"/>
                <w:sz w:val="24"/>
                <w:szCs w:val="24"/>
              </w:rPr>
              <w:t>олигофренам</w:t>
            </w:r>
            <w:proofErr w:type="spellEnd"/>
            <w:r w:rsidRPr="001444B1">
              <w:rPr>
                <w:rFonts w:ascii="Times New Roman" w:hAnsi="Times New Roman" w:cs="Times New Roman"/>
                <w:sz w:val="24"/>
                <w:szCs w:val="24"/>
              </w:rPr>
              <w:t xml:space="preserve">.  При </w:t>
            </w:r>
            <w:r w:rsidRPr="001444B1">
              <w:rPr>
                <w:rFonts w:ascii="Times New Roman" w:hAnsi="Times New Roman" w:cs="Times New Roman"/>
                <w:sz w:val="24"/>
                <w:szCs w:val="24"/>
              </w:rPr>
              <w:lastRenderedPageBreak/>
              <w:t>шизофрении важно обратить внимание на нарастающий прогр</w:t>
            </w:r>
            <w:r w:rsidR="009A661A" w:rsidRPr="001444B1">
              <w:rPr>
                <w:rFonts w:ascii="Times New Roman" w:hAnsi="Times New Roman" w:cs="Times New Roman"/>
                <w:sz w:val="24"/>
                <w:szCs w:val="24"/>
              </w:rPr>
              <w:t>есс</w:t>
            </w:r>
            <w:r w:rsidR="00317F5B" w:rsidRPr="001444B1">
              <w:rPr>
                <w:rFonts w:ascii="Times New Roman" w:hAnsi="Times New Roman" w:cs="Times New Roman"/>
                <w:sz w:val="24"/>
                <w:szCs w:val="24"/>
              </w:rPr>
              <w:t>ирующий характер расстройств.</w:t>
            </w:r>
          </w:p>
        </w:tc>
      </w:tr>
      <w:tr w:rsidR="00A0021F" w:rsidRPr="001444B1" w:rsidTr="00CF324A">
        <w:trPr>
          <w:trHeight w:val="268"/>
        </w:trPr>
        <w:tc>
          <w:tcPr>
            <w:tcW w:w="2464"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lastRenderedPageBreak/>
              <w:t xml:space="preserve">Деменция в связи с </w:t>
            </w:r>
            <w:proofErr w:type="gramStart"/>
            <w:r w:rsidRPr="001444B1">
              <w:rPr>
                <w:rFonts w:ascii="Times New Roman" w:hAnsi="Times New Roman" w:cs="Times New Roman"/>
                <w:sz w:val="24"/>
                <w:szCs w:val="24"/>
              </w:rPr>
              <w:t>органическими</w:t>
            </w:r>
            <w:proofErr w:type="gramEnd"/>
            <w:r w:rsidRPr="001444B1">
              <w:rPr>
                <w:rFonts w:ascii="Times New Roman" w:hAnsi="Times New Roman" w:cs="Times New Roman"/>
                <w:sz w:val="24"/>
                <w:szCs w:val="24"/>
              </w:rPr>
              <w:t>, включая симптоматические расстройства</w:t>
            </w:r>
            <w:r w:rsidR="009A2035" w:rsidRPr="001444B1">
              <w:rPr>
                <w:rFonts w:ascii="Times New Roman" w:hAnsi="Times New Roman" w:cs="Times New Roman"/>
                <w:sz w:val="24"/>
                <w:szCs w:val="24"/>
              </w:rPr>
              <w:t xml:space="preserve"> [</w:t>
            </w:r>
            <w:r w:rsidR="00147AE4" w:rsidRPr="001444B1">
              <w:rPr>
                <w:rFonts w:ascii="Times New Roman" w:hAnsi="Times New Roman" w:cs="Times New Roman"/>
                <w:sz w:val="24"/>
                <w:szCs w:val="24"/>
              </w:rPr>
              <w:t>13-19</w:t>
            </w:r>
            <w:r w:rsidR="009A2035" w:rsidRPr="001444B1">
              <w:rPr>
                <w:rFonts w:ascii="Times New Roman" w:hAnsi="Times New Roman" w:cs="Times New Roman"/>
                <w:sz w:val="24"/>
                <w:szCs w:val="24"/>
              </w:rPr>
              <w:t>]</w:t>
            </w:r>
          </w:p>
        </w:tc>
        <w:tc>
          <w:tcPr>
            <w:tcW w:w="3490"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Выраженный интеллектуальный дефект</w:t>
            </w:r>
          </w:p>
        </w:tc>
        <w:tc>
          <w:tcPr>
            <w:tcW w:w="2268"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ПЭИ, логопед, ЭЭГ, МРТ (ЯМТР), окулист, невропатолог</w:t>
            </w:r>
          </w:p>
        </w:tc>
        <w:tc>
          <w:tcPr>
            <w:tcW w:w="6520"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1. Причинами органической (</w:t>
            </w:r>
            <w:proofErr w:type="spellStart"/>
            <w:r w:rsidRPr="001444B1">
              <w:rPr>
                <w:rFonts w:ascii="Times New Roman" w:hAnsi="Times New Roman" w:cs="Times New Roman"/>
                <w:sz w:val="24"/>
                <w:szCs w:val="24"/>
              </w:rPr>
              <w:t>неэпилептической</w:t>
            </w:r>
            <w:proofErr w:type="spellEnd"/>
            <w:r w:rsidRPr="001444B1">
              <w:rPr>
                <w:rFonts w:ascii="Times New Roman" w:hAnsi="Times New Roman" w:cs="Times New Roman"/>
                <w:sz w:val="24"/>
                <w:szCs w:val="24"/>
              </w:rPr>
              <w:t xml:space="preserve">) деменции у детей могут быть черепно-мозговые травмы, </w:t>
            </w:r>
            <w:proofErr w:type="spellStart"/>
            <w:r w:rsidRPr="001444B1">
              <w:rPr>
                <w:rFonts w:ascii="Times New Roman" w:hAnsi="Times New Roman" w:cs="Times New Roman"/>
                <w:sz w:val="24"/>
                <w:szCs w:val="24"/>
              </w:rPr>
              <w:t>нейроинфекции</w:t>
            </w:r>
            <w:proofErr w:type="spellEnd"/>
            <w:r w:rsidRPr="001444B1">
              <w:rPr>
                <w:rFonts w:ascii="Times New Roman" w:hAnsi="Times New Roman" w:cs="Times New Roman"/>
                <w:sz w:val="24"/>
                <w:szCs w:val="24"/>
              </w:rPr>
              <w:t xml:space="preserve">, </w:t>
            </w:r>
            <w:proofErr w:type="spellStart"/>
            <w:r w:rsidRPr="001444B1">
              <w:rPr>
                <w:rFonts w:ascii="Times New Roman" w:hAnsi="Times New Roman" w:cs="Times New Roman"/>
                <w:sz w:val="24"/>
                <w:szCs w:val="24"/>
              </w:rPr>
              <w:t>нейроинтоксикации</w:t>
            </w:r>
            <w:proofErr w:type="spellEnd"/>
            <w:r w:rsidRPr="001444B1">
              <w:rPr>
                <w:rFonts w:ascii="Times New Roman" w:hAnsi="Times New Roman" w:cs="Times New Roman"/>
                <w:sz w:val="24"/>
                <w:szCs w:val="24"/>
              </w:rPr>
              <w:t xml:space="preserve">, опухоли головного мозга и некоторые другие органические вредности. </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2.При деменции постепенно утрачиваются ранее приобретенные навыки, появляются нарушения речи. Дети дошкольного возраста теряют способность обслуживать себя, школьники не могут читать, писать, считать или делают это с грубыми ошибками. </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3.У больных с деменцией появляются различные виды амнезий, в том числе фиксационная амнезия, изредка появляются и парамнезии. </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4.Для детей с деменцией характерна диссоциация между степенью интеллектуального дефекта и расстройствами деятельности: поведение уже неадекватно ситуации даже при отсутствии резкого снижения интеллекта, а способность действовать соответственно обстановке при деменции страдает гораздо в большей степени, чем при умственной отсталости. </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5.В целом ребенок с деменцией практически теряет способность учиться, адекватно общаться со сверстниками, в большинстве случаев отмечается отрицательная динамика заболевания, особенно заметная по контрасту с тем, что пациент имел до начала болезни. </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6.Деменция не является, в отличие от умственной отсталости, дизонтогенетическим заболеванием, поэтому не приходится наблюдать у таких детей многочисленных стигм </w:t>
            </w:r>
            <w:proofErr w:type="spellStart"/>
            <w:r w:rsidRPr="001444B1">
              <w:rPr>
                <w:rFonts w:ascii="Times New Roman" w:hAnsi="Times New Roman" w:cs="Times New Roman"/>
                <w:sz w:val="24"/>
                <w:szCs w:val="24"/>
              </w:rPr>
              <w:t>дизонтогенеза</w:t>
            </w:r>
            <w:proofErr w:type="spellEnd"/>
            <w:r w:rsidRPr="001444B1">
              <w:rPr>
                <w:rFonts w:ascii="Times New Roman" w:hAnsi="Times New Roman" w:cs="Times New Roman"/>
                <w:sz w:val="24"/>
                <w:szCs w:val="24"/>
              </w:rPr>
              <w:t xml:space="preserve"> (</w:t>
            </w:r>
            <w:proofErr w:type="spellStart"/>
            <w:r w:rsidRPr="001444B1">
              <w:rPr>
                <w:rFonts w:ascii="Times New Roman" w:hAnsi="Times New Roman" w:cs="Times New Roman"/>
                <w:sz w:val="24"/>
                <w:szCs w:val="24"/>
              </w:rPr>
              <w:t>диспластичности</w:t>
            </w:r>
            <w:proofErr w:type="spellEnd"/>
            <w:r w:rsidRPr="001444B1">
              <w:rPr>
                <w:rFonts w:ascii="Times New Roman" w:hAnsi="Times New Roman" w:cs="Times New Roman"/>
                <w:sz w:val="24"/>
                <w:szCs w:val="24"/>
              </w:rPr>
              <w:t>)</w:t>
            </w:r>
            <w:proofErr w:type="gramStart"/>
            <w:r w:rsidRPr="001444B1">
              <w:rPr>
                <w:rFonts w:ascii="Times New Roman" w:hAnsi="Times New Roman" w:cs="Times New Roman"/>
                <w:sz w:val="24"/>
                <w:szCs w:val="24"/>
              </w:rPr>
              <w:t>,а</w:t>
            </w:r>
            <w:proofErr w:type="gramEnd"/>
            <w:r w:rsidRPr="001444B1">
              <w:rPr>
                <w:rFonts w:ascii="Times New Roman" w:hAnsi="Times New Roman" w:cs="Times New Roman"/>
                <w:sz w:val="24"/>
                <w:szCs w:val="24"/>
              </w:rPr>
              <w:t xml:space="preserve">номалий и пороков развития органов и систем. </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7.При сборе анамнеза обращает на себя внимание тот факт, </w:t>
            </w:r>
            <w:r w:rsidRPr="001444B1">
              <w:rPr>
                <w:rFonts w:ascii="Times New Roman" w:hAnsi="Times New Roman" w:cs="Times New Roman"/>
                <w:sz w:val="24"/>
                <w:szCs w:val="24"/>
              </w:rPr>
              <w:lastRenderedPageBreak/>
              <w:t>что ребенок с умственной отсталостью сразу отстает в развитии, тогда как пациент с деменцией в большинстве случаев имеет период нормального развития, а интеллектуальное снижение появляется лишь с началом «</w:t>
            </w:r>
            <w:proofErr w:type="spellStart"/>
            <w:r w:rsidRPr="001444B1">
              <w:rPr>
                <w:rFonts w:ascii="Times New Roman" w:hAnsi="Times New Roman" w:cs="Times New Roman"/>
                <w:sz w:val="24"/>
                <w:szCs w:val="24"/>
              </w:rPr>
              <w:t>ослабоумливающего</w:t>
            </w:r>
            <w:proofErr w:type="spellEnd"/>
            <w:r w:rsidRPr="001444B1">
              <w:rPr>
                <w:rFonts w:ascii="Times New Roman" w:hAnsi="Times New Roman" w:cs="Times New Roman"/>
                <w:sz w:val="24"/>
                <w:szCs w:val="24"/>
              </w:rPr>
              <w:t>»  процесса (собственно деменции) и постепенно нарастает.</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При органической деменци</w:t>
            </w:r>
            <w:proofErr w:type="gramStart"/>
            <w:r w:rsidRPr="001444B1">
              <w:rPr>
                <w:rFonts w:ascii="Times New Roman" w:hAnsi="Times New Roman" w:cs="Times New Roman"/>
                <w:sz w:val="24"/>
                <w:szCs w:val="24"/>
              </w:rPr>
              <w:t>и–</w:t>
            </w:r>
            <w:proofErr w:type="gramEnd"/>
            <w:r w:rsidRPr="001444B1">
              <w:rPr>
                <w:rFonts w:ascii="Times New Roman" w:hAnsi="Times New Roman" w:cs="Times New Roman"/>
                <w:sz w:val="24"/>
                <w:szCs w:val="24"/>
              </w:rPr>
              <w:t xml:space="preserve"> отсутствуют грубые нарушения контакта, чаще резко усилены витальные потребности, распад речи – чаще по типу афазии, двигательные стереотипии – чаще по типу органических персевераций; типично появление неврологической симптоматики.</w:t>
            </w:r>
          </w:p>
        </w:tc>
      </w:tr>
      <w:tr w:rsidR="00A0021F" w:rsidRPr="001444B1" w:rsidTr="00CF324A">
        <w:trPr>
          <w:trHeight w:val="268"/>
        </w:trPr>
        <w:tc>
          <w:tcPr>
            <w:tcW w:w="2464" w:type="dxa"/>
            <w:shd w:val="clear" w:color="auto" w:fill="auto"/>
          </w:tcPr>
          <w:p w:rsidR="00A0021F" w:rsidRPr="001444B1" w:rsidRDefault="00A0021F" w:rsidP="00147AE4">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lastRenderedPageBreak/>
              <w:t xml:space="preserve">Задержки психического (психологического) развития, обусловленные  множеством факторов, в </w:t>
            </w:r>
            <w:proofErr w:type="spellStart"/>
            <w:r w:rsidRPr="001444B1">
              <w:rPr>
                <w:rFonts w:ascii="Times New Roman" w:hAnsi="Times New Roman" w:cs="Times New Roman"/>
                <w:sz w:val="24"/>
                <w:szCs w:val="24"/>
              </w:rPr>
              <w:t>т.ч</w:t>
            </w:r>
            <w:proofErr w:type="spellEnd"/>
            <w:r w:rsidRPr="001444B1">
              <w:rPr>
                <w:rFonts w:ascii="Times New Roman" w:hAnsi="Times New Roman" w:cs="Times New Roman"/>
                <w:sz w:val="24"/>
                <w:szCs w:val="24"/>
              </w:rPr>
              <w:t>. соматической патологией</w:t>
            </w:r>
            <w:r w:rsidR="00A45F70" w:rsidRPr="001444B1">
              <w:rPr>
                <w:rFonts w:ascii="Times New Roman" w:hAnsi="Times New Roman" w:cs="Times New Roman"/>
                <w:sz w:val="24"/>
                <w:szCs w:val="24"/>
              </w:rPr>
              <w:t xml:space="preserve"> [</w:t>
            </w:r>
            <w:r w:rsidR="00147AE4" w:rsidRPr="001444B1">
              <w:rPr>
                <w:rFonts w:ascii="Times New Roman" w:hAnsi="Times New Roman" w:cs="Times New Roman"/>
                <w:sz w:val="24"/>
                <w:szCs w:val="24"/>
              </w:rPr>
              <w:t>13-19,25</w:t>
            </w:r>
            <w:r w:rsidR="00293508" w:rsidRPr="001444B1">
              <w:rPr>
                <w:rFonts w:ascii="Times New Roman" w:hAnsi="Times New Roman" w:cs="Times New Roman"/>
                <w:sz w:val="24"/>
                <w:szCs w:val="24"/>
              </w:rPr>
              <w:t>,31</w:t>
            </w:r>
            <w:r w:rsidR="00A45F70" w:rsidRPr="001444B1">
              <w:rPr>
                <w:rFonts w:ascii="Times New Roman" w:hAnsi="Times New Roman" w:cs="Times New Roman"/>
                <w:sz w:val="24"/>
                <w:szCs w:val="24"/>
              </w:rPr>
              <w:t>]</w:t>
            </w:r>
          </w:p>
        </w:tc>
        <w:tc>
          <w:tcPr>
            <w:tcW w:w="3490" w:type="dxa"/>
            <w:shd w:val="clear" w:color="auto" w:fill="auto"/>
          </w:tcPr>
          <w:p w:rsidR="00191239"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Это состояния легкой интеллектуальной недостаточности, занимающие промежуточное положение между дебильностью и интеллектуальной нормой.</w:t>
            </w:r>
          </w:p>
          <w:p w:rsidR="00A0021F" w:rsidRPr="001444B1" w:rsidRDefault="00191239"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Пограничное</w:t>
            </w:r>
            <w:r w:rsidRPr="001444B1">
              <w:rPr>
                <w:rFonts w:ascii="Times New Roman" w:hAnsi="Times New Roman" w:cs="Times New Roman"/>
                <w:sz w:val="24"/>
                <w:szCs w:val="24"/>
                <w:lang w:val="en-US"/>
              </w:rPr>
              <w:t xml:space="preserve"> </w:t>
            </w:r>
            <w:r w:rsidRPr="001444B1">
              <w:rPr>
                <w:rFonts w:ascii="Times New Roman" w:hAnsi="Times New Roman" w:cs="Times New Roman"/>
                <w:sz w:val="24"/>
                <w:szCs w:val="24"/>
              </w:rPr>
              <w:t>умственное</w:t>
            </w:r>
            <w:r w:rsidRPr="001444B1">
              <w:rPr>
                <w:rFonts w:ascii="Times New Roman" w:hAnsi="Times New Roman" w:cs="Times New Roman"/>
                <w:sz w:val="24"/>
                <w:szCs w:val="24"/>
                <w:lang w:val="en-US"/>
              </w:rPr>
              <w:t xml:space="preserve"> </w:t>
            </w:r>
            <w:r w:rsidRPr="001444B1">
              <w:rPr>
                <w:rFonts w:ascii="Times New Roman" w:hAnsi="Times New Roman" w:cs="Times New Roman"/>
                <w:sz w:val="24"/>
                <w:szCs w:val="24"/>
              </w:rPr>
              <w:t>функционирование</w:t>
            </w:r>
            <w:r w:rsidRPr="001444B1">
              <w:rPr>
                <w:rFonts w:ascii="Times New Roman" w:hAnsi="Times New Roman" w:cs="Times New Roman"/>
                <w:sz w:val="24"/>
                <w:szCs w:val="24"/>
                <w:lang w:val="en-US"/>
              </w:rPr>
              <w:t xml:space="preserve"> </w:t>
            </w:r>
            <w:r w:rsidR="00E44684" w:rsidRPr="001444B1">
              <w:rPr>
                <w:rFonts w:ascii="Times New Roman" w:hAnsi="Times New Roman" w:cs="Times New Roman"/>
                <w:sz w:val="24"/>
                <w:szCs w:val="24"/>
                <w:lang w:val="en-US"/>
              </w:rPr>
              <w:t>(</w:t>
            </w:r>
            <w:r w:rsidRPr="001444B1">
              <w:rPr>
                <w:rFonts w:ascii="Times New Roman" w:hAnsi="Times New Roman" w:cs="Times New Roman"/>
                <w:sz w:val="24"/>
                <w:szCs w:val="24"/>
                <w:lang w:val="en-US"/>
              </w:rPr>
              <w:t>borderline intellectual functioning</w:t>
            </w:r>
            <w:r w:rsidR="00E44684" w:rsidRPr="001444B1">
              <w:rPr>
                <w:rFonts w:ascii="Times New Roman" w:hAnsi="Times New Roman" w:cs="Times New Roman"/>
                <w:sz w:val="24"/>
                <w:szCs w:val="24"/>
                <w:lang w:val="en-US"/>
              </w:rPr>
              <w:t>)-</w:t>
            </w:r>
            <w:r w:rsidRPr="001444B1">
              <w:rPr>
                <w:rFonts w:ascii="Times New Roman" w:hAnsi="Times New Roman" w:cs="Times New Roman"/>
                <w:sz w:val="24"/>
                <w:szCs w:val="24"/>
                <w:lang w:val="en-US"/>
              </w:rPr>
              <w:t xml:space="preserve">  IQ 71-84.</w:t>
            </w:r>
            <w:r w:rsidR="00A0021F" w:rsidRPr="001444B1">
              <w:rPr>
                <w:rFonts w:ascii="Times New Roman" w:hAnsi="Times New Roman" w:cs="Times New Roman"/>
                <w:sz w:val="24"/>
                <w:szCs w:val="24"/>
                <w:lang w:val="en-US"/>
              </w:rPr>
              <w:t xml:space="preserve">  </w:t>
            </w:r>
            <w:r w:rsidR="00A0021F" w:rsidRPr="001444B1">
              <w:rPr>
                <w:rFonts w:ascii="Times New Roman" w:hAnsi="Times New Roman" w:cs="Times New Roman"/>
                <w:sz w:val="24"/>
                <w:szCs w:val="24"/>
              </w:rPr>
              <w:t xml:space="preserve">Если к 13-14 годам не </w:t>
            </w:r>
            <w:proofErr w:type="gramStart"/>
            <w:r w:rsidR="00A0021F" w:rsidRPr="001444B1">
              <w:rPr>
                <w:rFonts w:ascii="Times New Roman" w:hAnsi="Times New Roman" w:cs="Times New Roman"/>
                <w:sz w:val="24"/>
                <w:szCs w:val="24"/>
              </w:rPr>
              <w:t>происходит достижения уровня низкой возрастной нормы выставляется</w:t>
            </w:r>
            <w:proofErr w:type="gramEnd"/>
            <w:r w:rsidR="00A0021F" w:rsidRPr="001444B1">
              <w:rPr>
                <w:rFonts w:ascii="Times New Roman" w:hAnsi="Times New Roman" w:cs="Times New Roman"/>
                <w:sz w:val="24"/>
                <w:szCs w:val="24"/>
              </w:rPr>
              <w:t xml:space="preserve"> диагноз  легкой дебильности. </w:t>
            </w:r>
          </w:p>
          <w:p w:rsidR="00A0021F" w:rsidRPr="001444B1" w:rsidRDefault="00A0021F" w:rsidP="00CF324A">
            <w:pPr>
              <w:spacing w:after="0" w:line="240" w:lineRule="auto"/>
              <w:jc w:val="both"/>
              <w:rPr>
                <w:rFonts w:ascii="Times New Roman" w:hAnsi="Times New Roman" w:cs="Times New Roman"/>
                <w:sz w:val="24"/>
                <w:szCs w:val="24"/>
              </w:rPr>
            </w:pPr>
          </w:p>
        </w:tc>
        <w:tc>
          <w:tcPr>
            <w:tcW w:w="2268"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ПЭИ, логопед, детский невропатолог, педиатр, дефектолог, школьная характеристика</w:t>
            </w:r>
          </w:p>
        </w:tc>
        <w:tc>
          <w:tcPr>
            <w:tcW w:w="6520"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Они принципиально отличаются от олигофрении, при которой психический дефект определяется первичной тотальной недостаточностью способности к абстрактному мышлению. </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В анамнезе выявляется ряд неоднородных этиологических факторов. Имеются врожденные состояния легкой интеллектуальной  недостаточности (</w:t>
            </w:r>
            <w:proofErr w:type="spellStart"/>
            <w:r w:rsidRPr="001444B1">
              <w:rPr>
                <w:rFonts w:ascii="Times New Roman" w:hAnsi="Times New Roman" w:cs="Times New Roman"/>
                <w:sz w:val="24"/>
                <w:szCs w:val="24"/>
              </w:rPr>
              <w:t>субдебильность</w:t>
            </w:r>
            <w:proofErr w:type="spellEnd"/>
            <w:r w:rsidRPr="001444B1">
              <w:rPr>
                <w:rFonts w:ascii="Times New Roman" w:hAnsi="Times New Roman" w:cs="Times New Roman"/>
                <w:sz w:val="24"/>
                <w:szCs w:val="24"/>
              </w:rPr>
              <w:t xml:space="preserve">) и группа расстройств, появляющихся в постнатальном периоде вследствие воздействия экзогенных вредностей - вторичные задержки развития, которые обусловлены ранним органическим поражением головного мозга, дефектами анализаторов и органов чувств, а также психогенными факторами. </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1.Психогенные задержки психического развития связаны, прежде всего, с эмоциональной депривацией вследствие, например, </w:t>
            </w:r>
            <w:proofErr w:type="spellStart"/>
            <w:r w:rsidRPr="001444B1">
              <w:rPr>
                <w:rFonts w:ascii="Times New Roman" w:hAnsi="Times New Roman" w:cs="Times New Roman"/>
                <w:sz w:val="24"/>
                <w:szCs w:val="24"/>
              </w:rPr>
              <w:t>госпитализма</w:t>
            </w:r>
            <w:proofErr w:type="spellEnd"/>
            <w:r w:rsidRPr="001444B1">
              <w:rPr>
                <w:rFonts w:ascii="Times New Roman" w:hAnsi="Times New Roman" w:cs="Times New Roman"/>
                <w:sz w:val="24"/>
                <w:szCs w:val="24"/>
              </w:rPr>
              <w:t xml:space="preserve"> или пребывания в сиротском учреждении без должного ухода и воспитания, а также с педагогической запущенностью (</w:t>
            </w:r>
            <w:proofErr w:type="spellStart"/>
            <w:r w:rsidRPr="001444B1">
              <w:rPr>
                <w:rFonts w:ascii="Times New Roman" w:hAnsi="Times New Roman" w:cs="Times New Roman"/>
                <w:sz w:val="24"/>
                <w:szCs w:val="24"/>
              </w:rPr>
              <w:t>микросоциальн</w:t>
            </w:r>
            <w:proofErr w:type="gramStart"/>
            <w:r w:rsidRPr="001444B1">
              <w:rPr>
                <w:rFonts w:ascii="Times New Roman" w:hAnsi="Times New Roman" w:cs="Times New Roman"/>
                <w:sz w:val="24"/>
                <w:szCs w:val="24"/>
              </w:rPr>
              <w:t>о</w:t>
            </w:r>
            <w:proofErr w:type="spellEnd"/>
            <w:r w:rsidRPr="001444B1">
              <w:rPr>
                <w:rFonts w:ascii="Times New Roman" w:hAnsi="Times New Roman" w:cs="Times New Roman"/>
                <w:sz w:val="24"/>
                <w:szCs w:val="24"/>
              </w:rPr>
              <w:t>-</w:t>
            </w:r>
            <w:proofErr w:type="gramEnd"/>
            <w:r w:rsidRPr="001444B1">
              <w:rPr>
                <w:rFonts w:ascii="Times New Roman" w:hAnsi="Times New Roman" w:cs="Times New Roman"/>
                <w:sz w:val="24"/>
                <w:szCs w:val="24"/>
              </w:rPr>
              <w:t xml:space="preserve"> педагогической запущенностью) в семье и школе.</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Для большинства пограничных с олигофренией задержек развития типичны следующие клинические признаки: </w:t>
            </w:r>
          </w:p>
          <w:p w:rsidR="00A0021F" w:rsidRPr="001444B1" w:rsidRDefault="00EE013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lastRenderedPageBreak/>
              <w:t xml:space="preserve">- </w:t>
            </w:r>
            <w:r w:rsidR="00A0021F" w:rsidRPr="001444B1">
              <w:rPr>
                <w:rFonts w:ascii="Times New Roman" w:hAnsi="Times New Roman" w:cs="Times New Roman"/>
                <w:sz w:val="24"/>
                <w:szCs w:val="24"/>
              </w:rPr>
              <w:t>запаздывание развития основных психофизиологических функций (лок</w:t>
            </w:r>
            <w:proofErr w:type="gramStart"/>
            <w:r w:rsidR="00A0021F" w:rsidRPr="001444B1">
              <w:rPr>
                <w:rFonts w:ascii="Times New Roman" w:hAnsi="Times New Roman" w:cs="Times New Roman"/>
                <w:sz w:val="24"/>
                <w:szCs w:val="24"/>
              </w:rPr>
              <w:t>о-</w:t>
            </w:r>
            <w:proofErr w:type="gramEnd"/>
            <w:r w:rsidR="00A0021F" w:rsidRPr="001444B1">
              <w:rPr>
                <w:rFonts w:ascii="Times New Roman" w:hAnsi="Times New Roman" w:cs="Times New Roman"/>
                <w:sz w:val="24"/>
                <w:szCs w:val="24"/>
              </w:rPr>
              <w:t xml:space="preserve"> моторных, речи, навыков опрятности и др.);</w:t>
            </w:r>
          </w:p>
          <w:p w:rsidR="00A0021F" w:rsidRPr="001444B1" w:rsidRDefault="00EE013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 </w:t>
            </w:r>
            <w:r w:rsidR="00A0021F" w:rsidRPr="001444B1">
              <w:rPr>
                <w:rFonts w:ascii="Times New Roman" w:hAnsi="Times New Roman" w:cs="Times New Roman"/>
                <w:sz w:val="24"/>
                <w:szCs w:val="24"/>
              </w:rPr>
              <w:t>эмоциональная незрелость, примитивность интересов, слабость побуждений и самоконтроля;</w:t>
            </w:r>
          </w:p>
          <w:p w:rsidR="00A0021F" w:rsidRPr="001444B1" w:rsidRDefault="00EE013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 </w:t>
            </w:r>
            <w:r w:rsidR="00A0021F" w:rsidRPr="001444B1">
              <w:rPr>
                <w:rFonts w:ascii="Times New Roman" w:hAnsi="Times New Roman" w:cs="Times New Roman"/>
                <w:sz w:val="24"/>
                <w:szCs w:val="24"/>
              </w:rPr>
              <w:t xml:space="preserve">неравномерность развития, </w:t>
            </w:r>
            <w:proofErr w:type="spellStart"/>
            <w:r w:rsidR="00A0021F" w:rsidRPr="001444B1">
              <w:rPr>
                <w:rFonts w:ascii="Times New Roman" w:hAnsi="Times New Roman" w:cs="Times New Roman"/>
                <w:sz w:val="24"/>
                <w:szCs w:val="24"/>
              </w:rPr>
              <w:t>парциальность</w:t>
            </w:r>
            <w:proofErr w:type="spellEnd"/>
            <w:r w:rsidR="00A0021F" w:rsidRPr="001444B1">
              <w:rPr>
                <w:rFonts w:ascii="Times New Roman" w:hAnsi="Times New Roman" w:cs="Times New Roman"/>
                <w:sz w:val="24"/>
                <w:szCs w:val="24"/>
              </w:rPr>
              <w:t xml:space="preserve"> поражения отдельных сторон психической деятельности;</w:t>
            </w:r>
          </w:p>
          <w:p w:rsidR="00A0021F" w:rsidRPr="001444B1" w:rsidRDefault="00EE013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 </w:t>
            </w:r>
            <w:r w:rsidR="00A0021F" w:rsidRPr="001444B1">
              <w:rPr>
                <w:rFonts w:ascii="Times New Roman" w:hAnsi="Times New Roman" w:cs="Times New Roman"/>
                <w:sz w:val="24"/>
                <w:szCs w:val="24"/>
              </w:rPr>
              <w:t>временный характер большинства состояний задержек психического ра</w:t>
            </w:r>
            <w:proofErr w:type="gramStart"/>
            <w:r w:rsidR="00A0021F" w:rsidRPr="001444B1">
              <w:rPr>
                <w:rFonts w:ascii="Times New Roman" w:hAnsi="Times New Roman" w:cs="Times New Roman"/>
                <w:sz w:val="24"/>
                <w:szCs w:val="24"/>
              </w:rPr>
              <w:t>з-</w:t>
            </w:r>
            <w:proofErr w:type="gramEnd"/>
            <w:r w:rsidR="00A0021F" w:rsidRPr="001444B1">
              <w:rPr>
                <w:rFonts w:ascii="Times New Roman" w:hAnsi="Times New Roman" w:cs="Times New Roman"/>
                <w:sz w:val="24"/>
                <w:szCs w:val="24"/>
              </w:rPr>
              <w:t xml:space="preserve"> вития.</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2.Можно выделить некоторые основные клинические критерии, позволяющие отграничить задержку темпа психического развития от умственной отсталости:</w:t>
            </w:r>
          </w:p>
          <w:p w:rsidR="00A0021F" w:rsidRPr="001444B1" w:rsidRDefault="00EE013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 </w:t>
            </w:r>
            <w:r w:rsidR="00A0021F" w:rsidRPr="001444B1">
              <w:rPr>
                <w:rFonts w:ascii="Times New Roman" w:hAnsi="Times New Roman" w:cs="Times New Roman"/>
                <w:sz w:val="24"/>
                <w:szCs w:val="24"/>
              </w:rPr>
              <w:t xml:space="preserve">дети с ЗПР отличаются гораздо более </w:t>
            </w:r>
            <w:proofErr w:type="gramStart"/>
            <w:r w:rsidR="00A0021F" w:rsidRPr="001444B1">
              <w:rPr>
                <w:rFonts w:ascii="Times New Roman" w:hAnsi="Times New Roman" w:cs="Times New Roman"/>
                <w:sz w:val="24"/>
                <w:szCs w:val="24"/>
              </w:rPr>
              <w:t>выраженными</w:t>
            </w:r>
            <w:proofErr w:type="gramEnd"/>
            <w:r w:rsidR="00A0021F" w:rsidRPr="001444B1">
              <w:rPr>
                <w:rFonts w:ascii="Times New Roman" w:hAnsi="Times New Roman" w:cs="Times New Roman"/>
                <w:sz w:val="24"/>
                <w:szCs w:val="24"/>
              </w:rPr>
              <w:t xml:space="preserve"> живостью психики и интересом к окружающему и большей, чем при умственной отсталости, жаждой новых впечатлений;</w:t>
            </w:r>
          </w:p>
          <w:p w:rsidR="00A0021F" w:rsidRPr="001444B1" w:rsidRDefault="00EE013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 </w:t>
            </w:r>
            <w:r w:rsidR="00A0021F" w:rsidRPr="001444B1">
              <w:rPr>
                <w:rFonts w:ascii="Times New Roman" w:hAnsi="Times New Roman" w:cs="Times New Roman"/>
                <w:sz w:val="24"/>
                <w:szCs w:val="24"/>
              </w:rPr>
              <w:t>уровень логических процессов у детей с ЗПР относительно выше, чем при умственной отсталости. Они лучше улавливают идею прочитанного или услышанного, лучше выделяют существенные признаки отдельных предметов;</w:t>
            </w:r>
          </w:p>
          <w:p w:rsidR="00A0021F" w:rsidRPr="001444B1" w:rsidRDefault="00EE013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 </w:t>
            </w:r>
            <w:r w:rsidR="00A0021F" w:rsidRPr="001444B1">
              <w:rPr>
                <w:rFonts w:ascii="Times New Roman" w:hAnsi="Times New Roman" w:cs="Times New Roman"/>
                <w:sz w:val="24"/>
                <w:szCs w:val="24"/>
              </w:rPr>
              <w:t>пациенты с задержками темпа психического развития отличаются гораздо большей фантазией, живым воображением, проявляют большую инициативность и самостояте</w:t>
            </w:r>
            <w:r w:rsidRPr="001444B1">
              <w:rPr>
                <w:rFonts w:ascii="Times New Roman" w:hAnsi="Times New Roman" w:cs="Times New Roman"/>
                <w:sz w:val="24"/>
                <w:szCs w:val="24"/>
              </w:rPr>
              <w:t>льность в игровой деятельности;-</w:t>
            </w:r>
            <w:proofErr w:type="gramStart"/>
            <w:r w:rsidRPr="001444B1">
              <w:rPr>
                <w:rFonts w:ascii="Times New Roman" w:hAnsi="Times New Roman" w:cs="Times New Roman"/>
                <w:sz w:val="24"/>
                <w:szCs w:val="24"/>
              </w:rPr>
              <w:t xml:space="preserve"> </w:t>
            </w:r>
            <w:r w:rsidR="00A0021F" w:rsidRPr="001444B1">
              <w:rPr>
                <w:rFonts w:ascii="Times New Roman" w:hAnsi="Times New Roman" w:cs="Times New Roman"/>
                <w:sz w:val="24"/>
                <w:szCs w:val="24"/>
              </w:rPr>
              <w:t>.</w:t>
            </w:r>
            <w:proofErr w:type="gramEnd"/>
            <w:r w:rsidR="00A0021F" w:rsidRPr="001444B1">
              <w:rPr>
                <w:rFonts w:ascii="Times New Roman" w:hAnsi="Times New Roman" w:cs="Times New Roman"/>
                <w:sz w:val="24"/>
                <w:szCs w:val="24"/>
              </w:rPr>
              <w:t>при ЗПР отмечается хорошее умение использовать помощь педагога во время выполнения заданий; такие дети в отличие от больных с олигофренией быстро и точно улавливают смысл подсказки учителя или сверстников, могут быстро перестроиться во время ответа и при выполнении школьного задания;</w:t>
            </w:r>
          </w:p>
          <w:p w:rsidR="00A0021F" w:rsidRPr="001444B1" w:rsidRDefault="00EE013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 </w:t>
            </w:r>
            <w:r w:rsidR="00A0021F" w:rsidRPr="001444B1">
              <w:rPr>
                <w:rFonts w:ascii="Times New Roman" w:hAnsi="Times New Roman" w:cs="Times New Roman"/>
                <w:sz w:val="24"/>
                <w:szCs w:val="24"/>
              </w:rPr>
              <w:t xml:space="preserve">для детей с ЗПР характерны в гораздо большей степени стремление к похвале, желание показать себя с лучшей стороны, а их эмоции более ярки и оказывают значительное влияние на интеллектуальную деятельность при выполнении </w:t>
            </w:r>
            <w:r w:rsidR="00A0021F" w:rsidRPr="001444B1">
              <w:rPr>
                <w:rFonts w:ascii="Times New Roman" w:hAnsi="Times New Roman" w:cs="Times New Roman"/>
                <w:sz w:val="24"/>
                <w:szCs w:val="24"/>
              </w:rPr>
              <w:lastRenderedPageBreak/>
              <w:t>заданий;</w:t>
            </w:r>
          </w:p>
          <w:p w:rsidR="00A0021F" w:rsidRPr="001444B1" w:rsidRDefault="00F7615C"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 </w:t>
            </w:r>
            <w:proofErr w:type="spellStart"/>
            <w:r w:rsidR="00A0021F" w:rsidRPr="001444B1">
              <w:rPr>
                <w:rFonts w:ascii="Times New Roman" w:hAnsi="Times New Roman" w:cs="Times New Roman"/>
                <w:sz w:val="24"/>
                <w:szCs w:val="24"/>
              </w:rPr>
              <w:t>диспластичность</w:t>
            </w:r>
            <w:proofErr w:type="spellEnd"/>
            <w:r w:rsidR="00A0021F" w:rsidRPr="001444B1">
              <w:rPr>
                <w:rFonts w:ascii="Times New Roman" w:hAnsi="Times New Roman" w:cs="Times New Roman"/>
                <w:sz w:val="24"/>
                <w:szCs w:val="24"/>
              </w:rPr>
              <w:t xml:space="preserve"> и другие проявления </w:t>
            </w:r>
            <w:proofErr w:type="spellStart"/>
            <w:r w:rsidR="00A0021F" w:rsidRPr="001444B1">
              <w:rPr>
                <w:rFonts w:ascii="Times New Roman" w:hAnsi="Times New Roman" w:cs="Times New Roman"/>
                <w:sz w:val="24"/>
                <w:szCs w:val="24"/>
              </w:rPr>
              <w:t>дизонтогенеза</w:t>
            </w:r>
            <w:proofErr w:type="spellEnd"/>
            <w:r w:rsidR="00A0021F" w:rsidRPr="001444B1">
              <w:rPr>
                <w:rFonts w:ascii="Times New Roman" w:hAnsi="Times New Roman" w:cs="Times New Roman"/>
                <w:sz w:val="24"/>
                <w:szCs w:val="24"/>
              </w:rPr>
              <w:t xml:space="preserve"> (включая аномалии и пороки развития) у детей с ЗПР или отсутствуют, или выражены в гораздо меньшей степени, чем при умственной отсталости.</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 Клиническая диагностика в этом случае обязательно дополняется как результатами психологических исследований, так и педагогической характеристикой ребенка.</w:t>
            </w:r>
          </w:p>
        </w:tc>
      </w:tr>
      <w:tr w:rsidR="00A0021F" w:rsidRPr="001444B1" w:rsidTr="00CF324A">
        <w:trPr>
          <w:trHeight w:val="268"/>
        </w:trPr>
        <w:tc>
          <w:tcPr>
            <w:tcW w:w="2464" w:type="dxa"/>
            <w:shd w:val="clear" w:color="auto" w:fill="auto"/>
          </w:tcPr>
          <w:p w:rsidR="00A0021F" w:rsidRPr="001444B1" w:rsidRDefault="00A0021F" w:rsidP="00147AE4">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lastRenderedPageBreak/>
              <w:t>Аутизм</w:t>
            </w:r>
            <w:r w:rsidR="00A45F70" w:rsidRPr="001444B1">
              <w:rPr>
                <w:rFonts w:ascii="Times New Roman" w:hAnsi="Times New Roman" w:cs="Times New Roman"/>
                <w:sz w:val="24"/>
                <w:szCs w:val="24"/>
              </w:rPr>
              <w:t xml:space="preserve"> </w:t>
            </w:r>
            <w:r w:rsidR="00E44684" w:rsidRPr="001444B1">
              <w:rPr>
                <w:rFonts w:ascii="Times New Roman" w:hAnsi="Times New Roman" w:cs="Times New Roman"/>
                <w:sz w:val="24"/>
                <w:szCs w:val="24"/>
              </w:rPr>
              <w:t>[</w:t>
            </w:r>
            <w:r w:rsidR="00147AE4" w:rsidRPr="001444B1">
              <w:rPr>
                <w:rFonts w:ascii="Times New Roman" w:hAnsi="Times New Roman" w:cs="Times New Roman"/>
                <w:sz w:val="24"/>
                <w:szCs w:val="24"/>
              </w:rPr>
              <w:t>3,</w:t>
            </w:r>
            <w:r w:rsidR="00862F55" w:rsidRPr="001444B1">
              <w:rPr>
                <w:rFonts w:ascii="Times New Roman" w:hAnsi="Times New Roman" w:cs="Times New Roman"/>
                <w:sz w:val="24"/>
                <w:szCs w:val="24"/>
              </w:rPr>
              <w:t>25-30</w:t>
            </w:r>
            <w:proofErr w:type="gramStart"/>
            <w:r w:rsidR="00147AE4" w:rsidRPr="001444B1">
              <w:rPr>
                <w:rFonts w:ascii="Times New Roman" w:hAnsi="Times New Roman" w:cs="Times New Roman"/>
                <w:sz w:val="24"/>
                <w:szCs w:val="24"/>
              </w:rPr>
              <w:t xml:space="preserve"> </w:t>
            </w:r>
            <w:r w:rsidR="00E44684" w:rsidRPr="001444B1">
              <w:rPr>
                <w:rFonts w:ascii="Times New Roman" w:hAnsi="Times New Roman" w:cs="Times New Roman"/>
                <w:sz w:val="24"/>
                <w:szCs w:val="24"/>
              </w:rPr>
              <w:t>]</w:t>
            </w:r>
            <w:proofErr w:type="gramEnd"/>
          </w:p>
        </w:tc>
        <w:tc>
          <w:tcPr>
            <w:tcW w:w="3490"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Аутизм (аутистические расстройства, детский аутизм) в некоторых случаях трудно отличать от глубокой тяжелой умственной отсталости.</w:t>
            </w:r>
          </w:p>
        </w:tc>
        <w:tc>
          <w:tcPr>
            <w:tcW w:w="2268"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ПЭИ, логопед, дефектолог, </w:t>
            </w:r>
          </w:p>
        </w:tc>
        <w:tc>
          <w:tcPr>
            <w:tcW w:w="6520"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При аутизме наряду с тяжелым интеллектуальным отставанием должны присутствовать, в некоторой степени, недоразвитие социальных коммуникативных навыков и воображения (поскольку предположительно будут нарушены все сферы деятельности). </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Проблемы триады </w:t>
            </w:r>
            <w:proofErr w:type="gramStart"/>
            <w:r w:rsidRPr="001444B1">
              <w:rPr>
                <w:rFonts w:ascii="Times New Roman" w:hAnsi="Times New Roman" w:cs="Times New Roman"/>
                <w:sz w:val="24"/>
                <w:szCs w:val="24"/>
              </w:rPr>
              <w:t xml:space="preserve">( </w:t>
            </w:r>
            <w:proofErr w:type="gramEnd"/>
            <w:r w:rsidRPr="001444B1">
              <w:rPr>
                <w:rFonts w:ascii="Times New Roman" w:hAnsi="Times New Roman" w:cs="Times New Roman"/>
                <w:sz w:val="24"/>
                <w:szCs w:val="24"/>
              </w:rPr>
              <w:t xml:space="preserve">в </w:t>
            </w:r>
            <w:r w:rsidRPr="001444B1">
              <w:rPr>
                <w:rFonts w:ascii="Times New Roman" w:hAnsi="Times New Roman" w:cs="Times New Roman"/>
                <w:sz w:val="24"/>
                <w:szCs w:val="24"/>
                <w:lang w:val="en-US"/>
              </w:rPr>
              <w:t>DSM</w:t>
            </w:r>
            <w:r w:rsidRPr="001444B1">
              <w:rPr>
                <w:rFonts w:ascii="Times New Roman" w:hAnsi="Times New Roman" w:cs="Times New Roman"/>
                <w:sz w:val="24"/>
                <w:szCs w:val="24"/>
              </w:rPr>
              <w:t>-5 –два признака)  аутичных нарушений должны быть явно диспропорциональны по причине низкого уровня интеллектуального развития.</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При умственной отсталости и церебрально-органической ЗПР сохраняются зрительный контакт, стремление к общению вообще; витальные потребности нередко усилены. Отсутствуют типичные для РДА особенности речи, интерес к знаку, эмоциональная хрупкость. Нет явной разницы интеллектуальной продуктивности в </w:t>
            </w:r>
            <w:proofErr w:type="gramStart"/>
            <w:r w:rsidRPr="001444B1">
              <w:rPr>
                <w:rFonts w:ascii="Times New Roman" w:hAnsi="Times New Roman" w:cs="Times New Roman"/>
                <w:sz w:val="24"/>
                <w:szCs w:val="24"/>
              </w:rPr>
              <w:t>привычной  среде</w:t>
            </w:r>
            <w:proofErr w:type="gramEnd"/>
            <w:r w:rsidRPr="001444B1">
              <w:rPr>
                <w:rFonts w:ascii="Times New Roman" w:hAnsi="Times New Roman" w:cs="Times New Roman"/>
                <w:sz w:val="24"/>
                <w:szCs w:val="24"/>
              </w:rPr>
              <w:t xml:space="preserve"> и вне ее.</w:t>
            </w:r>
          </w:p>
          <w:p w:rsidR="00A0021F" w:rsidRPr="001444B1" w:rsidRDefault="00A0021F" w:rsidP="00CF324A">
            <w:pPr>
              <w:spacing w:after="0" w:line="240" w:lineRule="auto"/>
              <w:jc w:val="both"/>
              <w:rPr>
                <w:rFonts w:ascii="Times New Roman" w:hAnsi="Times New Roman" w:cs="Times New Roman"/>
                <w:sz w:val="24"/>
                <w:szCs w:val="24"/>
              </w:rPr>
            </w:pPr>
          </w:p>
        </w:tc>
      </w:tr>
      <w:tr w:rsidR="00A0021F" w:rsidRPr="001444B1" w:rsidTr="00CF324A">
        <w:trPr>
          <w:trHeight w:val="268"/>
        </w:trPr>
        <w:tc>
          <w:tcPr>
            <w:tcW w:w="2464"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Синдром Ретта</w:t>
            </w:r>
            <w:r w:rsidR="00862F55" w:rsidRPr="001444B1">
              <w:rPr>
                <w:rFonts w:ascii="Times New Roman" w:hAnsi="Times New Roman" w:cs="Times New Roman"/>
                <w:sz w:val="24"/>
                <w:szCs w:val="24"/>
              </w:rPr>
              <w:t xml:space="preserve"> [</w:t>
            </w:r>
            <w:r w:rsidR="00293508" w:rsidRPr="001444B1">
              <w:rPr>
                <w:rFonts w:ascii="Times New Roman" w:hAnsi="Times New Roman" w:cs="Times New Roman"/>
                <w:sz w:val="24"/>
                <w:szCs w:val="24"/>
              </w:rPr>
              <w:t>2,3</w:t>
            </w:r>
            <w:proofErr w:type="gramStart"/>
            <w:r w:rsidR="00293508" w:rsidRPr="001444B1">
              <w:rPr>
                <w:rFonts w:ascii="Times New Roman" w:hAnsi="Times New Roman" w:cs="Times New Roman"/>
                <w:sz w:val="24"/>
                <w:szCs w:val="24"/>
              </w:rPr>
              <w:t xml:space="preserve"> </w:t>
            </w:r>
            <w:r w:rsidR="007F3B7A" w:rsidRPr="001444B1">
              <w:rPr>
                <w:rFonts w:ascii="Times New Roman" w:hAnsi="Times New Roman" w:cs="Times New Roman"/>
                <w:sz w:val="24"/>
                <w:szCs w:val="24"/>
              </w:rPr>
              <w:t>]</w:t>
            </w:r>
            <w:proofErr w:type="gramEnd"/>
          </w:p>
        </w:tc>
        <w:tc>
          <w:tcPr>
            <w:tcW w:w="3490"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Сходство – в двигательных стереотипиях, распаде приобретенных навыков, игры, контактов (в том числе </w:t>
            </w:r>
            <w:proofErr w:type="gramStart"/>
            <w:r w:rsidRPr="001444B1">
              <w:rPr>
                <w:rFonts w:ascii="Times New Roman" w:hAnsi="Times New Roman" w:cs="Times New Roman"/>
                <w:sz w:val="24"/>
                <w:szCs w:val="24"/>
              </w:rPr>
              <w:t>визуального</w:t>
            </w:r>
            <w:proofErr w:type="gramEnd"/>
            <w:r w:rsidRPr="001444B1">
              <w:rPr>
                <w:rFonts w:ascii="Times New Roman" w:hAnsi="Times New Roman" w:cs="Times New Roman"/>
                <w:sz w:val="24"/>
                <w:szCs w:val="24"/>
              </w:rPr>
              <w:t xml:space="preserve">), в речи – проявлении </w:t>
            </w:r>
            <w:proofErr w:type="spellStart"/>
            <w:r w:rsidRPr="001444B1">
              <w:rPr>
                <w:rFonts w:ascii="Times New Roman" w:hAnsi="Times New Roman" w:cs="Times New Roman"/>
                <w:sz w:val="24"/>
                <w:szCs w:val="24"/>
              </w:rPr>
              <w:t>эхолалий</w:t>
            </w:r>
            <w:proofErr w:type="spellEnd"/>
            <w:r w:rsidRPr="001444B1">
              <w:rPr>
                <w:rFonts w:ascii="Times New Roman" w:hAnsi="Times New Roman" w:cs="Times New Roman"/>
                <w:sz w:val="24"/>
                <w:szCs w:val="24"/>
              </w:rPr>
              <w:t>, инверсии местоимений</w:t>
            </w:r>
          </w:p>
        </w:tc>
        <w:tc>
          <w:tcPr>
            <w:tcW w:w="2268"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ЭЭГ,  медицинский генетик, ПЭИ, логопед, МРТ</w:t>
            </w:r>
          </w:p>
        </w:tc>
        <w:tc>
          <w:tcPr>
            <w:tcW w:w="6520" w:type="dxa"/>
            <w:shd w:val="clear" w:color="auto" w:fill="auto"/>
          </w:tcPr>
          <w:p w:rsidR="00A0021F" w:rsidRPr="001444B1" w:rsidRDefault="00A0021F" w:rsidP="00CF324A">
            <w:pPr>
              <w:jc w:val="both"/>
              <w:rPr>
                <w:rFonts w:ascii="Times New Roman" w:hAnsi="Times New Roman" w:cs="Times New Roman"/>
                <w:sz w:val="24"/>
                <w:szCs w:val="24"/>
              </w:rPr>
            </w:pPr>
            <w:r w:rsidRPr="001444B1">
              <w:rPr>
                <w:rFonts w:ascii="Times New Roman" w:hAnsi="Times New Roman" w:cs="Times New Roman"/>
                <w:sz w:val="24"/>
                <w:szCs w:val="24"/>
              </w:rPr>
              <w:t xml:space="preserve">Прогрессирующим дегенеративным заболеванием ЦНС неясною, предположительно генетического происхождения и встречающимся только у девочек. При синдроме Ретта наблюдается особость стереотипных движений руками: «моющие», «заламывающие», как правило – по средней линии; прогрессирование атаксии и апраксии туловища и походки, большая частота и полиморфизм судорожных </w:t>
            </w:r>
            <w:r w:rsidRPr="001444B1">
              <w:rPr>
                <w:rFonts w:ascii="Times New Roman" w:hAnsi="Times New Roman" w:cs="Times New Roman"/>
                <w:sz w:val="24"/>
                <w:szCs w:val="24"/>
              </w:rPr>
              <w:lastRenderedPageBreak/>
              <w:t xml:space="preserve">припадков, </w:t>
            </w:r>
            <w:proofErr w:type="spellStart"/>
            <w:r w:rsidRPr="001444B1">
              <w:rPr>
                <w:rFonts w:ascii="Times New Roman" w:hAnsi="Times New Roman" w:cs="Times New Roman"/>
                <w:sz w:val="24"/>
                <w:szCs w:val="24"/>
              </w:rPr>
              <w:t>бруксизм</w:t>
            </w:r>
            <w:proofErr w:type="spellEnd"/>
            <w:r w:rsidRPr="001444B1">
              <w:rPr>
                <w:rFonts w:ascii="Times New Roman" w:hAnsi="Times New Roman" w:cs="Times New Roman"/>
                <w:sz w:val="24"/>
                <w:szCs w:val="24"/>
              </w:rPr>
              <w:t xml:space="preserve"> (скрип зубами), эпизодические приступы учащенного дыхания, а также замедленного роста головы и конечностей.</w:t>
            </w:r>
          </w:p>
        </w:tc>
      </w:tr>
      <w:tr w:rsidR="00A0021F" w:rsidRPr="001444B1" w:rsidTr="00CF324A">
        <w:trPr>
          <w:trHeight w:val="268"/>
        </w:trPr>
        <w:tc>
          <w:tcPr>
            <w:tcW w:w="2464" w:type="dxa"/>
            <w:shd w:val="clear" w:color="auto" w:fill="auto"/>
          </w:tcPr>
          <w:p w:rsidR="00A0021F" w:rsidRPr="001444B1" w:rsidRDefault="00A0021F" w:rsidP="00567302">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lastRenderedPageBreak/>
              <w:t>Первичные нарушения речи (сенсорная и моторная алалия, дизартрия</w:t>
            </w:r>
            <w:r w:rsidR="00A45F70" w:rsidRPr="001444B1">
              <w:rPr>
                <w:rFonts w:ascii="Times New Roman" w:hAnsi="Times New Roman" w:cs="Times New Roman"/>
                <w:sz w:val="24"/>
                <w:szCs w:val="24"/>
              </w:rPr>
              <w:t>)[</w:t>
            </w:r>
            <w:r w:rsidR="00567302" w:rsidRPr="001444B1">
              <w:rPr>
                <w:rFonts w:ascii="Times New Roman" w:hAnsi="Times New Roman" w:cs="Times New Roman"/>
                <w:sz w:val="24"/>
                <w:szCs w:val="24"/>
              </w:rPr>
              <w:t>16-18,</w:t>
            </w:r>
            <w:r w:rsidR="00293508" w:rsidRPr="001444B1">
              <w:rPr>
                <w:rFonts w:ascii="Times New Roman" w:hAnsi="Times New Roman" w:cs="Times New Roman"/>
                <w:sz w:val="24"/>
                <w:szCs w:val="24"/>
              </w:rPr>
              <w:t>31</w:t>
            </w:r>
            <w:proofErr w:type="gramStart"/>
            <w:r w:rsidR="00A45F70" w:rsidRPr="001444B1">
              <w:rPr>
                <w:rFonts w:ascii="Times New Roman" w:hAnsi="Times New Roman" w:cs="Times New Roman"/>
                <w:sz w:val="24"/>
                <w:szCs w:val="24"/>
              </w:rPr>
              <w:t xml:space="preserve"> ]</w:t>
            </w:r>
            <w:proofErr w:type="gramEnd"/>
          </w:p>
        </w:tc>
        <w:tc>
          <w:tcPr>
            <w:tcW w:w="3490"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Сходство –  в «непонимании» речи окружающих, невыполнении словесных инструкций, отсутствии речи</w:t>
            </w:r>
          </w:p>
        </w:tc>
        <w:tc>
          <w:tcPr>
            <w:tcW w:w="2268"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Логопед, ПЭИ, дефектолог, МРТ, ЯМРТ</w:t>
            </w:r>
          </w:p>
        </w:tc>
        <w:tc>
          <w:tcPr>
            <w:tcW w:w="6520" w:type="dxa"/>
            <w:shd w:val="clear" w:color="auto" w:fill="auto"/>
          </w:tcPr>
          <w:p w:rsidR="00A0021F" w:rsidRPr="001444B1" w:rsidRDefault="00A0021F" w:rsidP="00CF324A">
            <w:pPr>
              <w:jc w:val="both"/>
              <w:rPr>
                <w:rFonts w:ascii="Times New Roman" w:hAnsi="Times New Roman" w:cs="Times New Roman"/>
                <w:sz w:val="24"/>
                <w:szCs w:val="24"/>
              </w:rPr>
            </w:pPr>
            <w:r w:rsidRPr="001444B1">
              <w:rPr>
                <w:rFonts w:ascii="Times New Roman" w:hAnsi="Times New Roman" w:cs="Times New Roman"/>
                <w:sz w:val="24"/>
                <w:szCs w:val="24"/>
              </w:rPr>
              <w:t>При органическом недоразвитии речи – характерна сохранность невербальных коммуникаций (жестов, мимики), зрительного контакта, наличие возгласов с целью привлечь внимание; отсутствие разницы в «понимании» речи и внятности произношения в аффективно индифферентных или значимых для ребенка ситуациях, «прорывов» в аффекте слов или фраз, а также эффективность логопедического вмешательства.</w:t>
            </w:r>
          </w:p>
        </w:tc>
      </w:tr>
      <w:tr w:rsidR="00A0021F" w:rsidRPr="001444B1" w:rsidTr="00CF324A">
        <w:trPr>
          <w:trHeight w:val="268"/>
        </w:trPr>
        <w:tc>
          <w:tcPr>
            <w:tcW w:w="2464"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Прогрессирующие наследстве</w:t>
            </w:r>
            <w:r w:rsidR="007F3B7A" w:rsidRPr="001444B1">
              <w:rPr>
                <w:rFonts w:ascii="Times New Roman" w:hAnsi="Times New Roman" w:cs="Times New Roman"/>
                <w:sz w:val="24"/>
                <w:szCs w:val="24"/>
              </w:rPr>
              <w:t>нно-д</w:t>
            </w:r>
            <w:r w:rsidR="00567302" w:rsidRPr="001444B1">
              <w:rPr>
                <w:rFonts w:ascii="Times New Roman" w:hAnsi="Times New Roman" w:cs="Times New Roman"/>
                <w:sz w:val="24"/>
                <w:szCs w:val="24"/>
              </w:rPr>
              <w:t>егенеративные заболевания [20, 21 глава 5; 22</w:t>
            </w:r>
            <w:r w:rsidR="007F3B7A" w:rsidRPr="001444B1">
              <w:rPr>
                <w:rFonts w:ascii="Times New Roman" w:hAnsi="Times New Roman" w:cs="Times New Roman"/>
                <w:sz w:val="24"/>
                <w:szCs w:val="24"/>
              </w:rPr>
              <w:t>]</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 </w:t>
            </w:r>
          </w:p>
        </w:tc>
        <w:tc>
          <w:tcPr>
            <w:tcW w:w="3490"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Признаки интеллектуального дефекта </w:t>
            </w:r>
          </w:p>
        </w:tc>
        <w:tc>
          <w:tcPr>
            <w:tcW w:w="2268"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Логопед, ПЭИ, дефектолог, МРТ, ЯМРТ, медико-генетическая консультация, окулист, </w:t>
            </w:r>
            <w:proofErr w:type="spellStart"/>
            <w:r w:rsidRPr="001444B1">
              <w:rPr>
                <w:rFonts w:ascii="Times New Roman" w:hAnsi="Times New Roman" w:cs="Times New Roman"/>
                <w:sz w:val="24"/>
                <w:szCs w:val="24"/>
              </w:rPr>
              <w:t>сурдолог</w:t>
            </w:r>
            <w:proofErr w:type="spellEnd"/>
            <w:r w:rsidRPr="001444B1">
              <w:rPr>
                <w:rFonts w:ascii="Times New Roman" w:hAnsi="Times New Roman" w:cs="Times New Roman"/>
                <w:sz w:val="24"/>
                <w:szCs w:val="24"/>
              </w:rPr>
              <w:t>, дерматолог.</w:t>
            </w:r>
          </w:p>
        </w:tc>
        <w:tc>
          <w:tcPr>
            <w:tcW w:w="6520" w:type="dxa"/>
            <w:shd w:val="clear" w:color="auto" w:fill="auto"/>
          </w:tcPr>
          <w:p w:rsidR="00A0021F" w:rsidRPr="001444B1" w:rsidRDefault="00A0021F" w:rsidP="00CF324A">
            <w:pPr>
              <w:spacing w:after="0" w:line="240" w:lineRule="auto"/>
              <w:jc w:val="both"/>
              <w:rPr>
                <w:rFonts w:ascii="Times New Roman" w:hAnsi="Times New Roman" w:cs="Times New Roman"/>
                <w:b/>
                <w:sz w:val="24"/>
                <w:szCs w:val="24"/>
              </w:rPr>
            </w:pPr>
            <w:r w:rsidRPr="001444B1">
              <w:rPr>
                <w:rFonts w:ascii="Times New Roman" w:hAnsi="Times New Roman" w:cs="Times New Roman"/>
                <w:b/>
                <w:sz w:val="24"/>
                <w:szCs w:val="24"/>
              </w:rPr>
              <w:t>Общее в клинике:</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 </w:t>
            </w:r>
            <w:r w:rsidRPr="001444B1">
              <w:rPr>
                <w:sz w:val="24"/>
                <w:szCs w:val="24"/>
              </w:rPr>
              <w:t xml:space="preserve"> </w:t>
            </w:r>
            <w:r w:rsidRPr="001444B1">
              <w:rPr>
                <w:rFonts w:ascii="Times New Roman" w:hAnsi="Times New Roman" w:cs="Times New Roman"/>
                <w:sz w:val="24"/>
                <w:szCs w:val="24"/>
              </w:rPr>
              <w:t>ряд наследственно-дегенеративных заболеваний может возникать в различные периоды детства, часто уже после завершения формирования основных интеллектуальных навыков (после 3 лет).</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-данные заболевания протекают с выраженным прогрессированием, приводят к </w:t>
            </w:r>
            <w:proofErr w:type="spellStart"/>
            <w:r w:rsidRPr="001444B1">
              <w:rPr>
                <w:rFonts w:ascii="Times New Roman" w:hAnsi="Times New Roman" w:cs="Times New Roman"/>
                <w:sz w:val="24"/>
                <w:szCs w:val="24"/>
              </w:rPr>
              <w:t>инвалидизации</w:t>
            </w:r>
            <w:proofErr w:type="spellEnd"/>
            <w:r w:rsidRPr="001444B1">
              <w:rPr>
                <w:rFonts w:ascii="Times New Roman" w:hAnsi="Times New Roman" w:cs="Times New Roman"/>
                <w:sz w:val="24"/>
                <w:szCs w:val="24"/>
              </w:rPr>
              <w:t>, иногда к летальному исходу.</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1.</w:t>
            </w:r>
            <w:r w:rsidRPr="001444B1">
              <w:rPr>
                <w:sz w:val="24"/>
                <w:szCs w:val="24"/>
              </w:rPr>
              <w:t xml:space="preserve"> </w:t>
            </w:r>
            <w:r w:rsidRPr="001444B1">
              <w:rPr>
                <w:rFonts w:ascii="Times New Roman" w:hAnsi="Times New Roman" w:cs="Times New Roman"/>
                <w:sz w:val="24"/>
                <w:szCs w:val="24"/>
              </w:rPr>
              <w:t xml:space="preserve">Туберозный склероз (болезнь </w:t>
            </w:r>
            <w:proofErr w:type="spellStart"/>
            <w:r w:rsidRPr="001444B1">
              <w:rPr>
                <w:rFonts w:ascii="Times New Roman" w:hAnsi="Times New Roman" w:cs="Times New Roman"/>
                <w:sz w:val="24"/>
                <w:szCs w:val="24"/>
              </w:rPr>
              <w:t>Бурневиля</w:t>
            </w:r>
            <w:proofErr w:type="spellEnd"/>
            <w:r w:rsidRPr="001444B1">
              <w:rPr>
                <w:rFonts w:ascii="Times New Roman" w:hAnsi="Times New Roman" w:cs="Times New Roman"/>
                <w:sz w:val="24"/>
                <w:szCs w:val="24"/>
              </w:rPr>
              <w:t xml:space="preserve">)  предполагается доминантный тип наследования. Болезнь проявляется кожными неоплазиями (опухолевидные розовато-желтые узелки величиной с просяное зерно, расположенные симметрично на крыльях носа и щеках, иногда на слизистой щек и пояснице), изменениями в органах зрения (дисплазией дисков зрительных нервов, помутнением хрусталиков), эпилептическими припадками и прогрессирующим слабоумием. При раннем начале интеллектуальный дефект бывает очень грубым (по типу </w:t>
            </w:r>
            <w:proofErr w:type="spellStart"/>
            <w:r w:rsidRPr="001444B1">
              <w:rPr>
                <w:rFonts w:ascii="Times New Roman" w:hAnsi="Times New Roman" w:cs="Times New Roman"/>
                <w:sz w:val="24"/>
                <w:szCs w:val="24"/>
              </w:rPr>
              <w:t>имбецильности</w:t>
            </w:r>
            <w:proofErr w:type="spellEnd"/>
            <w:r w:rsidRPr="001444B1">
              <w:rPr>
                <w:rFonts w:ascii="Times New Roman" w:hAnsi="Times New Roman" w:cs="Times New Roman"/>
                <w:sz w:val="24"/>
                <w:szCs w:val="24"/>
              </w:rPr>
              <w:t xml:space="preserve"> или </w:t>
            </w:r>
            <w:proofErr w:type="spellStart"/>
            <w:r w:rsidRPr="001444B1">
              <w:rPr>
                <w:rFonts w:ascii="Times New Roman" w:hAnsi="Times New Roman" w:cs="Times New Roman"/>
                <w:sz w:val="24"/>
                <w:szCs w:val="24"/>
              </w:rPr>
              <w:t>идиотии</w:t>
            </w:r>
            <w:proofErr w:type="spellEnd"/>
            <w:r w:rsidRPr="001444B1">
              <w:rPr>
                <w:rFonts w:ascii="Times New Roman" w:hAnsi="Times New Roman" w:cs="Times New Roman"/>
                <w:sz w:val="24"/>
                <w:szCs w:val="24"/>
              </w:rPr>
              <w:t xml:space="preserve">), однако в большинстве случаев заболевание начинается </w:t>
            </w:r>
            <w:r w:rsidRPr="001444B1">
              <w:rPr>
                <w:rFonts w:ascii="Times New Roman" w:hAnsi="Times New Roman" w:cs="Times New Roman"/>
                <w:sz w:val="24"/>
                <w:szCs w:val="24"/>
              </w:rPr>
              <w:lastRenderedPageBreak/>
              <w:t>после 3- 4 лет нормального развития.</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2. </w:t>
            </w:r>
            <w:proofErr w:type="spellStart"/>
            <w:r w:rsidRPr="001444B1">
              <w:rPr>
                <w:rFonts w:ascii="Times New Roman" w:hAnsi="Times New Roman" w:cs="Times New Roman"/>
                <w:sz w:val="24"/>
                <w:szCs w:val="24"/>
              </w:rPr>
              <w:t>Нейрофиброматоз</w:t>
            </w:r>
            <w:proofErr w:type="spellEnd"/>
            <w:r w:rsidRPr="001444B1">
              <w:rPr>
                <w:rFonts w:ascii="Times New Roman" w:hAnsi="Times New Roman" w:cs="Times New Roman"/>
                <w:sz w:val="24"/>
                <w:szCs w:val="24"/>
              </w:rPr>
              <w:t xml:space="preserve"> (болезнь </w:t>
            </w:r>
            <w:proofErr w:type="spellStart"/>
            <w:r w:rsidRPr="001444B1">
              <w:rPr>
                <w:rFonts w:ascii="Times New Roman" w:hAnsi="Times New Roman" w:cs="Times New Roman"/>
                <w:sz w:val="24"/>
                <w:szCs w:val="24"/>
              </w:rPr>
              <w:t>Реклингхаузена</w:t>
            </w:r>
            <w:proofErr w:type="spellEnd"/>
            <w:r w:rsidRPr="001444B1">
              <w:rPr>
                <w:rFonts w:ascii="Times New Roman" w:hAnsi="Times New Roman" w:cs="Times New Roman"/>
                <w:sz w:val="24"/>
                <w:szCs w:val="24"/>
              </w:rPr>
              <w:t>)  наследуется по доминантному типу.  Характерно возникновение коричневых пигментных пятен на коже и опухолей (</w:t>
            </w:r>
            <w:proofErr w:type="spellStart"/>
            <w:r w:rsidRPr="001444B1">
              <w:rPr>
                <w:rFonts w:ascii="Times New Roman" w:hAnsi="Times New Roman" w:cs="Times New Roman"/>
                <w:sz w:val="24"/>
                <w:szCs w:val="24"/>
              </w:rPr>
              <w:t>нейрофибром</w:t>
            </w:r>
            <w:proofErr w:type="spellEnd"/>
            <w:r w:rsidRPr="001444B1">
              <w:rPr>
                <w:rFonts w:ascii="Times New Roman" w:hAnsi="Times New Roman" w:cs="Times New Roman"/>
                <w:sz w:val="24"/>
                <w:szCs w:val="24"/>
              </w:rPr>
              <w:t xml:space="preserve">) по ходу нервных стволов, в коре головного мозга и подкорковых ганглиях,  их можно обнаружить на глазном дне. Симптоматика определяется локализацией новообразований.  Характерны интеллектуальное снижение, расстройство кожной чувствительности, эпилептические припадки. Начинается заболевание чаще в школьном и пубертатном возрасте. </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3.</w:t>
            </w:r>
            <w:r w:rsidRPr="001444B1">
              <w:rPr>
                <w:sz w:val="24"/>
                <w:szCs w:val="24"/>
              </w:rPr>
              <w:t xml:space="preserve"> </w:t>
            </w:r>
            <w:r w:rsidRPr="001444B1">
              <w:rPr>
                <w:rFonts w:ascii="Times New Roman" w:hAnsi="Times New Roman" w:cs="Times New Roman"/>
                <w:sz w:val="24"/>
                <w:szCs w:val="24"/>
              </w:rPr>
              <w:t xml:space="preserve">Болезнь </w:t>
            </w:r>
            <w:proofErr w:type="spellStart"/>
            <w:r w:rsidRPr="001444B1">
              <w:rPr>
                <w:rFonts w:ascii="Times New Roman" w:hAnsi="Times New Roman" w:cs="Times New Roman"/>
                <w:sz w:val="24"/>
                <w:szCs w:val="24"/>
              </w:rPr>
              <w:t>Стерджа</w:t>
            </w:r>
            <w:proofErr w:type="spellEnd"/>
            <w:r w:rsidRPr="001444B1">
              <w:rPr>
                <w:rFonts w:ascii="Times New Roman" w:hAnsi="Times New Roman" w:cs="Times New Roman"/>
                <w:sz w:val="24"/>
                <w:szCs w:val="24"/>
              </w:rPr>
              <w:t>-Вебера (</w:t>
            </w:r>
            <w:proofErr w:type="spellStart"/>
            <w:r w:rsidRPr="001444B1">
              <w:rPr>
                <w:rFonts w:ascii="Times New Roman" w:hAnsi="Times New Roman" w:cs="Times New Roman"/>
                <w:sz w:val="24"/>
                <w:szCs w:val="24"/>
              </w:rPr>
              <w:t>энцефало-тригеминальный</w:t>
            </w:r>
            <w:proofErr w:type="spellEnd"/>
            <w:r w:rsidRPr="001444B1">
              <w:rPr>
                <w:rFonts w:ascii="Times New Roman" w:hAnsi="Times New Roman" w:cs="Times New Roman"/>
                <w:sz w:val="24"/>
                <w:szCs w:val="24"/>
              </w:rPr>
              <w:t xml:space="preserve"> </w:t>
            </w:r>
            <w:proofErr w:type="spellStart"/>
            <w:r w:rsidRPr="001444B1">
              <w:rPr>
                <w:rFonts w:ascii="Times New Roman" w:hAnsi="Times New Roman" w:cs="Times New Roman"/>
                <w:sz w:val="24"/>
                <w:szCs w:val="24"/>
              </w:rPr>
              <w:t>ангиоматоз</w:t>
            </w:r>
            <w:proofErr w:type="spellEnd"/>
            <w:r w:rsidRPr="001444B1">
              <w:rPr>
                <w:rFonts w:ascii="Times New Roman" w:hAnsi="Times New Roman" w:cs="Times New Roman"/>
                <w:sz w:val="24"/>
                <w:szCs w:val="24"/>
              </w:rPr>
              <w:t xml:space="preserve">) проявляется </w:t>
            </w:r>
            <w:proofErr w:type="spellStart"/>
            <w:r w:rsidRPr="001444B1">
              <w:rPr>
                <w:rFonts w:ascii="Times New Roman" w:hAnsi="Times New Roman" w:cs="Times New Roman"/>
                <w:sz w:val="24"/>
                <w:szCs w:val="24"/>
              </w:rPr>
              <w:t>ангиоматозом</w:t>
            </w:r>
            <w:proofErr w:type="spellEnd"/>
            <w:r w:rsidRPr="001444B1">
              <w:rPr>
                <w:rFonts w:ascii="Times New Roman" w:hAnsi="Times New Roman" w:cs="Times New Roman"/>
                <w:sz w:val="24"/>
                <w:szCs w:val="24"/>
              </w:rPr>
              <w:t xml:space="preserve"> кожи, мягкой мозговой оболочки, внутренних органов, </w:t>
            </w:r>
            <w:proofErr w:type="spellStart"/>
            <w:r w:rsidRPr="001444B1">
              <w:rPr>
                <w:rFonts w:ascii="Times New Roman" w:hAnsi="Times New Roman" w:cs="Times New Roman"/>
                <w:sz w:val="24"/>
                <w:szCs w:val="24"/>
              </w:rPr>
              <w:t>хориоидальных</w:t>
            </w:r>
            <w:proofErr w:type="spellEnd"/>
            <w:r w:rsidRPr="001444B1">
              <w:rPr>
                <w:rFonts w:ascii="Times New Roman" w:hAnsi="Times New Roman" w:cs="Times New Roman"/>
                <w:sz w:val="24"/>
                <w:szCs w:val="24"/>
              </w:rPr>
              <w:t xml:space="preserve"> сплетений глазных яблок.  Характерна врожденная глаукома. Хотя ангиомы кожи обнаруживаются при рождении (в виде «пылающих пятен»), однако быстрое нарастание мозговых расстройств обычно наблюдается позже (после 4-5 лет). В отличие от олигофрении могут наблюдаться периоды ремиссий. Неравномерный интеллектуальный дефект. </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4. </w:t>
            </w:r>
            <w:proofErr w:type="spellStart"/>
            <w:r w:rsidRPr="001444B1">
              <w:rPr>
                <w:rFonts w:ascii="Times New Roman" w:hAnsi="Times New Roman" w:cs="Times New Roman"/>
                <w:sz w:val="24"/>
                <w:szCs w:val="24"/>
              </w:rPr>
              <w:t>Амавротическая</w:t>
            </w:r>
            <w:proofErr w:type="spellEnd"/>
            <w:r w:rsidRPr="001444B1">
              <w:rPr>
                <w:rFonts w:ascii="Times New Roman" w:hAnsi="Times New Roman" w:cs="Times New Roman"/>
                <w:sz w:val="24"/>
                <w:szCs w:val="24"/>
              </w:rPr>
              <w:t xml:space="preserve"> </w:t>
            </w:r>
            <w:proofErr w:type="spellStart"/>
            <w:r w:rsidRPr="001444B1">
              <w:rPr>
                <w:rFonts w:ascii="Times New Roman" w:hAnsi="Times New Roman" w:cs="Times New Roman"/>
                <w:sz w:val="24"/>
                <w:szCs w:val="24"/>
              </w:rPr>
              <w:t>идиотия</w:t>
            </w:r>
            <w:proofErr w:type="spellEnd"/>
            <w:r w:rsidRPr="001444B1">
              <w:rPr>
                <w:rFonts w:ascii="Times New Roman" w:hAnsi="Times New Roman" w:cs="Times New Roman"/>
                <w:sz w:val="24"/>
                <w:szCs w:val="24"/>
              </w:rPr>
              <w:t xml:space="preserve"> (болезнь </w:t>
            </w:r>
            <w:proofErr w:type="gramStart"/>
            <w:r w:rsidRPr="001444B1">
              <w:rPr>
                <w:rFonts w:ascii="Times New Roman" w:hAnsi="Times New Roman" w:cs="Times New Roman"/>
                <w:sz w:val="24"/>
                <w:szCs w:val="24"/>
              </w:rPr>
              <w:t>Тея-Сакса</w:t>
            </w:r>
            <w:proofErr w:type="gramEnd"/>
            <w:r w:rsidRPr="001444B1">
              <w:rPr>
                <w:rFonts w:ascii="Times New Roman" w:hAnsi="Times New Roman" w:cs="Times New Roman"/>
                <w:sz w:val="24"/>
                <w:szCs w:val="24"/>
              </w:rPr>
              <w:t>) – группа редких наследственных заболеваний (вероятно, с рецессивным типом наследования), проявляющихся сочетанием грубого интеллектуального дефекта с прогрессирующим падением зрения и распространенными параличами. Прогноз во многом зависит от возраста начала, однако в большинстве случаев болезни предшествует период нормального развития.</w:t>
            </w:r>
          </w:p>
        </w:tc>
      </w:tr>
      <w:tr w:rsidR="00A0021F" w:rsidRPr="001444B1" w:rsidTr="00CF324A">
        <w:trPr>
          <w:trHeight w:val="268"/>
        </w:trPr>
        <w:tc>
          <w:tcPr>
            <w:tcW w:w="2464" w:type="dxa"/>
            <w:shd w:val="clear" w:color="auto" w:fill="auto"/>
          </w:tcPr>
          <w:p w:rsidR="00A0021F" w:rsidRPr="001444B1" w:rsidRDefault="00A0021F" w:rsidP="00CF324A">
            <w:pPr>
              <w:jc w:val="both"/>
              <w:rPr>
                <w:rFonts w:ascii="Times New Roman" w:hAnsi="Times New Roman" w:cs="Times New Roman"/>
                <w:sz w:val="24"/>
                <w:szCs w:val="24"/>
              </w:rPr>
            </w:pPr>
            <w:r w:rsidRPr="001444B1">
              <w:rPr>
                <w:rFonts w:ascii="Times New Roman" w:hAnsi="Times New Roman" w:cs="Times New Roman"/>
                <w:sz w:val="24"/>
                <w:szCs w:val="24"/>
              </w:rPr>
              <w:lastRenderedPageBreak/>
              <w:t xml:space="preserve">Психический инфантилизм </w:t>
            </w:r>
            <w:r w:rsidR="00567302" w:rsidRPr="001444B1">
              <w:rPr>
                <w:rFonts w:ascii="Times New Roman" w:hAnsi="Times New Roman" w:cs="Times New Roman"/>
                <w:sz w:val="24"/>
                <w:szCs w:val="24"/>
              </w:rPr>
              <w:t>[25,32</w:t>
            </w:r>
            <w:r w:rsidR="00A45F70" w:rsidRPr="001444B1">
              <w:rPr>
                <w:rFonts w:ascii="Times New Roman" w:hAnsi="Times New Roman" w:cs="Times New Roman"/>
                <w:sz w:val="24"/>
                <w:szCs w:val="24"/>
              </w:rPr>
              <w:t>]</w:t>
            </w:r>
          </w:p>
        </w:tc>
        <w:tc>
          <w:tcPr>
            <w:tcW w:w="3490"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Суждения поверхностные, конкретные, незрелые, не соответствуют возрасту.  </w:t>
            </w:r>
          </w:p>
        </w:tc>
        <w:tc>
          <w:tcPr>
            <w:tcW w:w="2268"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p>
        </w:tc>
        <w:tc>
          <w:tcPr>
            <w:tcW w:w="6520"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При  психическом  инфантилизме  </w:t>
            </w:r>
            <w:proofErr w:type="gramStart"/>
            <w:r w:rsidRPr="001444B1">
              <w:rPr>
                <w:rFonts w:ascii="Times New Roman" w:hAnsi="Times New Roman" w:cs="Times New Roman"/>
                <w:sz w:val="24"/>
                <w:szCs w:val="24"/>
              </w:rPr>
              <w:t>характерны</w:t>
            </w:r>
            <w:proofErr w:type="gramEnd"/>
            <w:r w:rsidRPr="001444B1">
              <w:rPr>
                <w:rFonts w:ascii="Times New Roman" w:hAnsi="Times New Roman" w:cs="Times New Roman"/>
                <w:sz w:val="24"/>
                <w:szCs w:val="24"/>
              </w:rPr>
              <w:t>:</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  особые варианты задержек психического развития с изолированным отставанием в формировании таких психических структур, как личность, эмоционально-волевая </w:t>
            </w:r>
            <w:r w:rsidRPr="001444B1">
              <w:rPr>
                <w:rFonts w:ascii="Times New Roman" w:hAnsi="Times New Roman" w:cs="Times New Roman"/>
                <w:sz w:val="24"/>
                <w:szCs w:val="24"/>
              </w:rPr>
              <w:lastRenderedPageBreak/>
              <w:t>сфера и самостоятельность;</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 суждения  закономерно отличаются конкретностью, поверхностностью, незрелостью, однако их </w:t>
            </w:r>
            <w:proofErr w:type="spellStart"/>
            <w:r w:rsidRPr="001444B1">
              <w:rPr>
                <w:rFonts w:ascii="Times New Roman" w:hAnsi="Times New Roman" w:cs="Times New Roman"/>
                <w:sz w:val="24"/>
                <w:szCs w:val="24"/>
              </w:rPr>
              <w:t>дезадаптация</w:t>
            </w:r>
            <w:proofErr w:type="spellEnd"/>
            <w:r w:rsidRPr="001444B1">
              <w:rPr>
                <w:rFonts w:ascii="Times New Roman" w:hAnsi="Times New Roman" w:cs="Times New Roman"/>
                <w:sz w:val="24"/>
                <w:szCs w:val="24"/>
              </w:rPr>
              <w:t xml:space="preserve"> обусловлена в первую очередь незрелостью эмоционально-волевой сферы;</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  отличаются эмоциональной живостью, неадекватной привязанностью к матери, постоянной потребностью в играх и развлечениях. </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 </w:t>
            </w:r>
            <w:proofErr w:type="gramStart"/>
            <w:r w:rsidRPr="001444B1">
              <w:rPr>
                <w:rFonts w:ascii="Times New Roman" w:hAnsi="Times New Roman" w:cs="Times New Roman"/>
                <w:sz w:val="24"/>
                <w:szCs w:val="24"/>
              </w:rPr>
              <w:t>типичны</w:t>
            </w:r>
            <w:proofErr w:type="gramEnd"/>
            <w:r w:rsidRPr="001444B1">
              <w:rPr>
                <w:rFonts w:ascii="Times New Roman" w:hAnsi="Times New Roman" w:cs="Times New Roman"/>
                <w:sz w:val="24"/>
                <w:szCs w:val="24"/>
              </w:rPr>
              <w:t xml:space="preserve"> эгоцентризм, пренебрежение коллективными интересами, впечатлительность, мечтательность, любопытство, изобретательность в играх, </w:t>
            </w:r>
            <w:proofErr w:type="spellStart"/>
            <w:r w:rsidRPr="001444B1">
              <w:rPr>
                <w:rFonts w:ascii="Times New Roman" w:hAnsi="Times New Roman" w:cs="Times New Roman"/>
                <w:sz w:val="24"/>
                <w:szCs w:val="24"/>
              </w:rPr>
              <w:t>шаловство</w:t>
            </w:r>
            <w:proofErr w:type="spellEnd"/>
            <w:r w:rsidRPr="001444B1">
              <w:rPr>
                <w:rFonts w:ascii="Times New Roman" w:hAnsi="Times New Roman" w:cs="Times New Roman"/>
                <w:sz w:val="24"/>
                <w:szCs w:val="24"/>
              </w:rPr>
              <w:t>, капризность;</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 дифференцировать со свойственной и для олигофрении  </w:t>
            </w:r>
            <w:proofErr w:type="spellStart"/>
            <w:r w:rsidRPr="001444B1">
              <w:rPr>
                <w:rFonts w:ascii="Times New Roman" w:hAnsi="Times New Roman" w:cs="Times New Roman"/>
                <w:sz w:val="24"/>
                <w:szCs w:val="24"/>
              </w:rPr>
              <w:t>торпидностью</w:t>
            </w:r>
            <w:proofErr w:type="spellEnd"/>
            <w:r w:rsidRPr="001444B1">
              <w:rPr>
                <w:rFonts w:ascii="Times New Roman" w:hAnsi="Times New Roman" w:cs="Times New Roman"/>
                <w:sz w:val="24"/>
                <w:szCs w:val="24"/>
              </w:rPr>
              <w:t>, стереотипностью и замедленным темпом мышления; внушаемостью, податливостью ситуации;</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-в динамике -  у взрослых пациентов уже не обнаруживается отчетливых признаков детского конкретного мышления;  в виде остаточных явлений могут сохраняться личностные особенности (</w:t>
            </w:r>
            <w:proofErr w:type="spellStart"/>
            <w:r w:rsidRPr="001444B1">
              <w:rPr>
                <w:rFonts w:ascii="Times New Roman" w:hAnsi="Times New Roman" w:cs="Times New Roman"/>
                <w:sz w:val="24"/>
                <w:szCs w:val="24"/>
              </w:rPr>
              <w:t>т.н</w:t>
            </w:r>
            <w:proofErr w:type="gramStart"/>
            <w:r w:rsidRPr="001444B1">
              <w:rPr>
                <w:rFonts w:ascii="Times New Roman" w:hAnsi="Times New Roman" w:cs="Times New Roman"/>
                <w:sz w:val="24"/>
                <w:szCs w:val="24"/>
              </w:rPr>
              <w:t>.н</w:t>
            </w:r>
            <w:proofErr w:type="gramEnd"/>
            <w:r w:rsidRPr="001444B1">
              <w:rPr>
                <w:rFonts w:ascii="Times New Roman" w:hAnsi="Times New Roman" w:cs="Times New Roman"/>
                <w:sz w:val="24"/>
                <w:szCs w:val="24"/>
              </w:rPr>
              <w:t>ивелировка</w:t>
            </w:r>
            <w:proofErr w:type="spellEnd"/>
            <w:r w:rsidRPr="001444B1">
              <w:rPr>
                <w:rFonts w:ascii="Times New Roman" w:hAnsi="Times New Roman" w:cs="Times New Roman"/>
                <w:sz w:val="24"/>
                <w:szCs w:val="24"/>
              </w:rPr>
              <w:t>), определяющие высокую частоту истерических реакций.</w:t>
            </w:r>
          </w:p>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При физикальном исследовании – часто выявляется грацильный тип телосложения,  низкие уровни антропометрических данных,  позднее половое созревание, возможен гормональный дисбаланс</w:t>
            </w:r>
            <w:proofErr w:type="gramStart"/>
            <w:r w:rsidRPr="001444B1">
              <w:rPr>
                <w:rFonts w:ascii="Times New Roman" w:hAnsi="Times New Roman" w:cs="Times New Roman"/>
                <w:sz w:val="24"/>
                <w:szCs w:val="24"/>
              </w:rPr>
              <w:t>.</w:t>
            </w:r>
            <w:proofErr w:type="gramEnd"/>
            <w:r w:rsidRPr="001444B1">
              <w:rPr>
                <w:rFonts w:ascii="Times New Roman" w:hAnsi="Times New Roman" w:cs="Times New Roman"/>
                <w:sz w:val="24"/>
                <w:szCs w:val="24"/>
              </w:rPr>
              <w:t xml:space="preserve"> </w:t>
            </w:r>
            <w:proofErr w:type="gramStart"/>
            <w:r w:rsidRPr="001444B1">
              <w:rPr>
                <w:rFonts w:ascii="Times New Roman" w:hAnsi="Times New Roman" w:cs="Times New Roman"/>
                <w:sz w:val="24"/>
                <w:szCs w:val="24"/>
              </w:rPr>
              <w:t>з</w:t>
            </w:r>
            <w:proofErr w:type="gramEnd"/>
            <w:r w:rsidRPr="001444B1">
              <w:rPr>
                <w:rFonts w:ascii="Times New Roman" w:hAnsi="Times New Roman" w:cs="Times New Roman"/>
                <w:sz w:val="24"/>
                <w:szCs w:val="24"/>
              </w:rPr>
              <w:t>адержка роста, более позднее половое созревание.</w:t>
            </w:r>
          </w:p>
        </w:tc>
      </w:tr>
      <w:tr w:rsidR="00A0021F" w:rsidRPr="001444B1" w:rsidTr="00CF324A">
        <w:trPr>
          <w:trHeight w:val="416"/>
        </w:trPr>
        <w:tc>
          <w:tcPr>
            <w:tcW w:w="2464" w:type="dxa"/>
            <w:shd w:val="clear" w:color="auto" w:fill="auto"/>
          </w:tcPr>
          <w:p w:rsidR="00A0021F" w:rsidRPr="001444B1" w:rsidRDefault="00A0021F" w:rsidP="00CF324A">
            <w:pPr>
              <w:jc w:val="both"/>
              <w:rPr>
                <w:rFonts w:ascii="Times New Roman" w:hAnsi="Times New Roman" w:cs="Times New Roman"/>
                <w:sz w:val="24"/>
                <w:szCs w:val="24"/>
              </w:rPr>
            </w:pPr>
            <w:r w:rsidRPr="001444B1">
              <w:rPr>
                <w:rFonts w:ascii="Times New Roman" w:hAnsi="Times New Roman" w:cs="Times New Roman"/>
                <w:sz w:val="24"/>
                <w:szCs w:val="24"/>
              </w:rPr>
              <w:lastRenderedPageBreak/>
              <w:t>Деменция при эпилепсии</w:t>
            </w:r>
            <w:r w:rsidR="00A75DBE" w:rsidRPr="001444B1">
              <w:rPr>
                <w:rFonts w:ascii="Times New Roman" w:hAnsi="Times New Roman" w:cs="Times New Roman"/>
                <w:sz w:val="24"/>
                <w:szCs w:val="24"/>
              </w:rPr>
              <w:t xml:space="preserve"> [33-38</w:t>
            </w:r>
            <w:r w:rsidR="00E44684" w:rsidRPr="001444B1">
              <w:rPr>
                <w:rFonts w:ascii="Times New Roman" w:hAnsi="Times New Roman" w:cs="Times New Roman"/>
                <w:sz w:val="24"/>
                <w:szCs w:val="24"/>
              </w:rPr>
              <w:t>]</w:t>
            </w:r>
          </w:p>
        </w:tc>
        <w:tc>
          <w:tcPr>
            <w:tcW w:w="3490"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Интеллектуальный дефект</w:t>
            </w:r>
          </w:p>
        </w:tc>
        <w:tc>
          <w:tcPr>
            <w:tcW w:w="2268"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Логопед, ПЭИ, дефектолог, МРТ, ЯМРТ, медико-генетическая консультация, Мониторинг ЭЭГ.</w:t>
            </w:r>
          </w:p>
        </w:tc>
        <w:tc>
          <w:tcPr>
            <w:tcW w:w="6520"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Для эпилептической болезни характерно </w:t>
            </w:r>
            <w:proofErr w:type="spellStart"/>
            <w:r w:rsidRPr="001444B1">
              <w:rPr>
                <w:rFonts w:ascii="Times New Roman" w:hAnsi="Times New Roman" w:cs="Times New Roman"/>
                <w:sz w:val="24"/>
                <w:szCs w:val="24"/>
              </w:rPr>
              <w:t>прогредиентное</w:t>
            </w:r>
            <w:proofErr w:type="spellEnd"/>
            <w:r w:rsidRPr="001444B1">
              <w:rPr>
                <w:rFonts w:ascii="Times New Roman" w:hAnsi="Times New Roman" w:cs="Times New Roman"/>
                <w:sz w:val="24"/>
                <w:szCs w:val="24"/>
              </w:rPr>
              <w:t xml:space="preserve"> течение.  Хотя припадки нередко встречаются при самых различных вариантах олигофрении, только при эпилептической болезни можно наблюдать нарастание типичных изменений личности (педантичности, </w:t>
            </w:r>
            <w:proofErr w:type="spellStart"/>
            <w:r w:rsidRPr="001444B1">
              <w:rPr>
                <w:rFonts w:ascii="Times New Roman" w:hAnsi="Times New Roman" w:cs="Times New Roman"/>
                <w:sz w:val="24"/>
                <w:szCs w:val="24"/>
              </w:rPr>
              <w:t>торпидности</w:t>
            </w:r>
            <w:proofErr w:type="spellEnd"/>
            <w:r w:rsidRPr="001444B1">
              <w:rPr>
                <w:rFonts w:ascii="Times New Roman" w:hAnsi="Times New Roman" w:cs="Times New Roman"/>
                <w:sz w:val="24"/>
                <w:szCs w:val="24"/>
              </w:rPr>
              <w:t xml:space="preserve">,  обстоятельности), нередко сочетающиеся с учащением припадков и усложнением их симптоматики. Раннее развитие (до  пароксизмов) соответствует норме. </w:t>
            </w:r>
          </w:p>
          <w:p w:rsidR="00A0021F" w:rsidRPr="001444B1" w:rsidRDefault="00A0021F" w:rsidP="00CF324A">
            <w:pPr>
              <w:spacing w:after="0" w:line="240" w:lineRule="auto"/>
              <w:jc w:val="both"/>
              <w:rPr>
                <w:rFonts w:ascii="Times New Roman" w:hAnsi="Times New Roman" w:cs="Times New Roman"/>
                <w:sz w:val="24"/>
                <w:szCs w:val="24"/>
              </w:rPr>
            </w:pPr>
          </w:p>
          <w:p w:rsidR="00A0021F" w:rsidRPr="001444B1" w:rsidRDefault="00A0021F" w:rsidP="00CF324A">
            <w:pPr>
              <w:spacing w:after="0" w:line="240" w:lineRule="auto"/>
              <w:jc w:val="both"/>
              <w:rPr>
                <w:rFonts w:ascii="Times New Roman" w:hAnsi="Times New Roman" w:cs="Times New Roman"/>
                <w:b/>
                <w:sz w:val="24"/>
                <w:szCs w:val="24"/>
              </w:rPr>
            </w:pPr>
          </w:p>
        </w:tc>
      </w:tr>
      <w:tr w:rsidR="00A0021F" w:rsidRPr="001444B1" w:rsidTr="00CF324A">
        <w:trPr>
          <w:trHeight w:val="268"/>
        </w:trPr>
        <w:tc>
          <w:tcPr>
            <w:tcW w:w="2464" w:type="dxa"/>
            <w:shd w:val="clear" w:color="auto" w:fill="auto"/>
          </w:tcPr>
          <w:p w:rsidR="00A0021F" w:rsidRPr="001444B1" w:rsidRDefault="00A0021F" w:rsidP="00CF324A">
            <w:pPr>
              <w:jc w:val="both"/>
              <w:rPr>
                <w:rFonts w:ascii="Times New Roman" w:hAnsi="Times New Roman" w:cs="Times New Roman"/>
                <w:sz w:val="24"/>
                <w:szCs w:val="24"/>
              </w:rPr>
            </w:pPr>
            <w:r w:rsidRPr="001444B1">
              <w:rPr>
                <w:rFonts w:ascii="Times New Roman" w:hAnsi="Times New Roman" w:cs="Times New Roman"/>
                <w:sz w:val="24"/>
                <w:szCs w:val="24"/>
              </w:rPr>
              <w:lastRenderedPageBreak/>
              <w:t>Приобретенная афазия с эпилепсией (б-</w:t>
            </w:r>
            <w:proofErr w:type="spellStart"/>
            <w:r w:rsidRPr="001444B1">
              <w:rPr>
                <w:rFonts w:ascii="Times New Roman" w:hAnsi="Times New Roman" w:cs="Times New Roman"/>
                <w:sz w:val="24"/>
                <w:szCs w:val="24"/>
              </w:rPr>
              <w:t>нь</w:t>
            </w:r>
            <w:proofErr w:type="spellEnd"/>
            <w:r w:rsidRPr="001444B1">
              <w:rPr>
                <w:rFonts w:ascii="Times New Roman" w:hAnsi="Times New Roman" w:cs="Times New Roman"/>
                <w:sz w:val="24"/>
                <w:szCs w:val="24"/>
              </w:rPr>
              <w:t xml:space="preserve"> Ландау-</w:t>
            </w:r>
            <w:proofErr w:type="spellStart"/>
            <w:r w:rsidRPr="001444B1">
              <w:rPr>
                <w:rFonts w:ascii="Times New Roman" w:hAnsi="Times New Roman" w:cs="Times New Roman"/>
                <w:sz w:val="24"/>
                <w:szCs w:val="24"/>
              </w:rPr>
              <w:t>Клеффнера</w:t>
            </w:r>
            <w:proofErr w:type="spellEnd"/>
            <w:r w:rsidRPr="001444B1">
              <w:rPr>
                <w:rFonts w:ascii="Times New Roman" w:hAnsi="Times New Roman" w:cs="Times New Roman"/>
                <w:sz w:val="24"/>
                <w:szCs w:val="24"/>
              </w:rPr>
              <w:t>)</w:t>
            </w:r>
            <w:r w:rsidR="00A75DBE" w:rsidRPr="001444B1">
              <w:rPr>
                <w:rFonts w:ascii="Times New Roman" w:hAnsi="Times New Roman" w:cs="Times New Roman"/>
                <w:sz w:val="24"/>
                <w:szCs w:val="24"/>
              </w:rPr>
              <w:t xml:space="preserve"> [39,40</w:t>
            </w:r>
            <w:r w:rsidR="00E44684" w:rsidRPr="001444B1">
              <w:rPr>
                <w:rFonts w:ascii="Times New Roman" w:hAnsi="Times New Roman" w:cs="Times New Roman"/>
                <w:sz w:val="24"/>
                <w:szCs w:val="24"/>
              </w:rPr>
              <w:t>]</w:t>
            </w:r>
          </w:p>
        </w:tc>
        <w:tc>
          <w:tcPr>
            <w:tcW w:w="3490"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Ранние признаки расстройства </w:t>
            </w:r>
            <w:proofErr w:type="spellStart"/>
            <w:r w:rsidRPr="001444B1">
              <w:rPr>
                <w:rFonts w:ascii="Times New Roman" w:hAnsi="Times New Roman" w:cs="Times New Roman"/>
                <w:sz w:val="24"/>
                <w:szCs w:val="24"/>
              </w:rPr>
              <w:t>импрессивной</w:t>
            </w:r>
            <w:proofErr w:type="spellEnd"/>
            <w:r w:rsidRPr="001444B1">
              <w:rPr>
                <w:rFonts w:ascii="Times New Roman" w:hAnsi="Times New Roman" w:cs="Times New Roman"/>
                <w:sz w:val="24"/>
                <w:szCs w:val="24"/>
              </w:rPr>
              <w:t xml:space="preserve"> и экспрессивной речи, интеллектуальный дефект</w:t>
            </w:r>
          </w:p>
        </w:tc>
        <w:tc>
          <w:tcPr>
            <w:tcW w:w="2268" w:type="dxa"/>
            <w:shd w:val="clear" w:color="auto" w:fill="auto"/>
          </w:tcPr>
          <w:p w:rsidR="00A0021F" w:rsidRPr="001444B1" w:rsidRDefault="00A0021F" w:rsidP="00CF324A">
            <w:pPr>
              <w:spacing w:after="0" w:line="240" w:lineRule="auto"/>
              <w:jc w:val="both"/>
              <w:rPr>
                <w:rFonts w:ascii="Times New Roman" w:hAnsi="Times New Roman" w:cs="Times New Roman"/>
                <w:sz w:val="24"/>
                <w:szCs w:val="24"/>
              </w:rPr>
            </w:pPr>
            <w:r w:rsidRPr="001444B1">
              <w:rPr>
                <w:rFonts w:ascii="Times New Roman" w:hAnsi="Times New Roman" w:cs="Times New Roman"/>
                <w:sz w:val="24"/>
                <w:szCs w:val="24"/>
              </w:rPr>
              <w:t xml:space="preserve">ЭЭГ (суточный мониторинг), МРТ, ЯМРТ, логопед, </w:t>
            </w:r>
            <w:proofErr w:type="spellStart"/>
            <w:r w:rsidRPr="001444B1">
              <w:rPr>
                <w:rFonts w:ascii="Times New Roman" w:hAnsi="Times New Roman" w:cs="Times New Roman"/>
                <w:sz w:val="24"/>
                <w:szCs w:val="24"/>
              </w:rPr>
              <w:t>сурдолог</w:t>
            </w:r>
            <w:proofErr w:type="spellEnd"/>
            <w:r w:rsidRPr="001444B1">
              <w:rPr>
                <w:rFonts w:ascii="Times New Roman" w:hAnsi="Times New Roman" w:cs="Times New Roman"/>
                <w:sz w:val="24"/>
                <w:szCs w:val="24"/>
              </w:rPr>
              <w:t>, окулист.</w:t>
            </w:r>
          </w:p>
        </w:tc>
        <w:tc>
          <w:tcPr>
            <w:tcW w:w="6520" w:type="dxa"/>
            <w:shd w:val="clear" w:color="auto" w:fill="auto"/>
          </w:tcPr>
          <w:p w:rsidR="00A0021F" w:rsidRPr="001444B1" w:rsidRDefault="00A0021F" w:rsidP="00CF324A">
            <w:pPr>
              <w:contextualSpacing/>
              <w:jc w:val="both"/>
              <w:rPr>
                <w:rFonts w:ascii="Times New Roman" w:hAnsi="Times New Roman" w:cs="Times New Roman"/>
                <w:color w:val="000000"/>
                <w:sz w:val="24"/>
                <w:szCs w:val="24"/>
              </w:rPr>
            </w:pPr>
            <w:r w:rsidRPr="001444B1">
              <w:rPr>
                <w:rFonts w:ascii="Times New Roman" w:hAnsi="Times New Roman" w:cs="Times New Roman"/>
                <w:color w:val="000000"/>
                <w:sz w:val="24"/>
                <w:szCs w:val="24"/>
              </w:rPr>
              <w:t>Возрастная норма до начала приступа или первых признаков нарастающей афазии. Афазия развивается быстро, выраженный дефект рецептивной  языковой функции с нарушениями когнитивной функции Речевые нарушения - 100%.</w:t>
            </w:r>
          </w:p>
          <w:p w:rsidR="00A0021F" w:rsidRPr="001444B1" w:rsidRDefault="00A0021F" w:rsidP="00CF324A">
            <w:pPr>
              <w:contextualSpacing/>
              <w:jc w:val="both"/>
              <w:rPr>
                <w:rFonts w:ascii="Times New Roman" w:hAnsi="Times New Roman" w:cs="Times New Roman"/>
                <w:sz w:val="24"/>
                <w:szCs w:val="24"/>
              </w:rPr>
            </w:pPr>
            <w:r w:rsidRPr="001444B1">
              <w:rPr>
                <w:rFonts w:ascii="Times New Roman" w:hAnsi="Times New Roman" w:cs="Times New Roman"/>
                <w:color w:val="000000"/>
                <w:sz w:val="24"/>
                <w:szCs w:val="24"/>
              </w:rPr>
              <w:t xml:space="preserve">формируют низкое качество жизни ребенка. </w:t>
            </w:r>
            <w:r w:rsidRPr="001444B1">
              <w:rPr>
                <w:rFonts w:ascii="Times New Roman" w:hAnsi="Times New Roman" w:cs="Times New Roman"/>
                <w:sz w:val="24"/>
                <w:szCs w:val="24"/>
              </w:rPr>
              <w:t>Чаще в возрасте с 3-х до 7 лет ребенок теряет способность понимать обращенную к нему речь, это поражение рецептивной стороны речи (</w:t>
            </w:r>
            <w:proofErr w:type="spellStart"/>
            <w:r w:rsidRPr="001444B1">
              <w:rPr>
                <w:rFonts w:ascii="Times New Roman" w:hAnsi="Times New Roman" w:cs="Times New Roman"/>
                <w:sz w:val="24"/>
                <w:szCs w:val="24"/>
              </w:rPr>
              <w:t>импрессивной</w:t>
            </w:r>
            <w:proofErr w:type="spellEnd"/>
            <w:r w:rsidRPr="001444B1">
              <w:rPr>
                <w:rFonts w:ascii="Times New Roman" w:hAnsi="Times New Roman" w:cs="Times New Roman"/>
                <w:sz w:val="24"/>
                <w:szCs w:val="24"/>
              </w:rPr>
              <w:t xml:space="preserve">, сенсорной) и говорить (нарушение экспрессивной речи). Речь </w:t>
            </w:r>
            <w:r w:rsidRPr="001444B1">
              <w:rPr>
                <w:rFonts w:ascii="Times New Roman" w:hAnsi="Times New Roman" w:cs="Times New Roman"/>
                <w:color w:val="000000"/>
                <w:sz w:val="24"/>
                <w:szCs w:val="24"/>
              </w:rPr>
              <w:t xml:space="preserve">становится </w:t>
            </w:r>
            <w:proofErr w:type="spellStart"/>
            <w:r w:rsidRPr="001444B1">
              <w:rPr>
                <w:rFonts w:ascii="Times New Roman" w:hAnsi="Times New Roman" w:cs="Times New Roman"/>
                <w:sz w:val="24"/>
                <w:szCs w:val="24"/>
              </w:rPr>
              <w:t>телеграфическая</w:t>
            </w:r>
            <w:proofErr w:type="spellEnd"/>
            <w:r w:rsidRPr="001444B1">
              <w:rPr>
                <w:rFonts w:ascii="Times New Roman" w:hAnsi="Times New Roman" w:cs="Times New Roman"/>
                <w:sz w:val="24"/>
                <w:szCs w:val="24"/>
              </w:rPr>
              <w:t>,  мало глаголов. Афазия чаще развивается внезапно и может растягиваться во времени до полугода [5-9].</w:t>
            </w:r>
            <w:r w:rsidRPr="001444B1">
              <w:rPr>
                <w:sz w:val="24"/>
                <w:szCs w:val="24"/>
              </w:rPr>
              <w:t xml:space="preserve"> </w:t>
            </w:r>
            <w:r w:rsidRPr="001444B1">
              <w:rPr>
                <w:rFonts w:ascii="Times New Roman" w:hAnsi="Times New Roman" w:cs="Times New Roman"/>
                <w:sz w:val="24"/>
                <w:szCs w:val="24"/>
              </w:rPr>
              <w:t>Дефицит внимания, снижение концентрации внимания; снижение вербального интеллекта.</w:t>
            </w:r>
          </w:p>
          <w:p w:rsidR="00A0021F" w:rsidRPr="001444B1" w:rsidRDefault="00A0021F" w:rsidP="00CF324A">
            <w:pPr>
              <w:contextualSpacing/>
              <w:jc w:val="both"/>
              <w:rPr>
                <w:rFonts w:ascii="Times New Roman" w:hAnsi="Times New Roman" w:cs="Times New Roman"/>
                <w:color w:val="000000"/>
                <w:sz w:val="24"/>
                <w:szCs w:val="24"/>
              </w:rPr>
            </w:pPr>
            <w:r w:rsidRPr="001444B1">
              <w:rPr>
                <w:rFonts w:ascii="Times New Roman" w:hAnsi="Times New Roman" w:cs="Times New Roman"/>
                <w:sz w:val="24"/>
                <w:szCs w:val="24"/>
              </w:rPr>
              <w:t>Слух и невербальный интеллект не страдают.</w:t>
            </w:r>
            <w:r w:rsidRPr="001444B1">
              <w:rPr>
                <w:sz w:val="24"/>
                <w:szCs w:val="24"/>
              </w:rPr>
              <w:t xml:space="preserve"> </w:t>
            </w:r>
            <w:r w:rsidRPr="001444B1">
              <w:rPr>
                <w:rFonts w:ascii="Times New Roman" w:hAnsi="Times New Roman" w:cs="Times New Roman"/>
                <w:sz w:val="24"/>
                <w:szCs w:val="24"/>
              </w:rPr>
              <w:t xml:space="preserve">Диагноз не может быть верифицирован без ЭЭГ подтверждения.  У 75% заболевших-генерализованные тонико-клонические, фокальные моторные, атипичные </w:t>
            </w:r>
            <w:proofErr w:type="spellStart"/>
            <w:r w:rsidRPr="001444B1">
              <w:rPr>
                <w:rFonts w:ascii="Times New Roman" w:hAnsi="Times New Roman" w:cs="Times New Roman"/>
                <w:sz w:val="24"/>
                <w:szCs w:val="24"/>
              </w:rPr>
              <w:t>абсансы</w:t>
            </w:r>
            <w:proofErr w:type="spellEnd"/>
            <w:r w:rsidRPr="001444B1">
              <w:rPr>
                <w:rFonts w:ascii="Times New Roman" w:hAnsi="Times New Roman" w:cs="Times New Roman"/>
                <w:sz w:val="24"/>
                <w:szCs w:val="24"/>
              </w:rPr>
              <w:t xml:space="preserve"> и атонические приступы, эпилептический статус [6-32]. </w:t>
            </w:r>
            <w:proofErr w:type="gramStart"/>
            <w:r w:rsidRPr="001444B1">
              <w:rPr>
                <w:rFonts w:ascii="Times New Roman" w:hAnsi="Times New Roman" w:cs="Times New Roman"/>
                <w:sz w:val="24"/>
                <w:szCs w:val="24"/>
              </w:rPr>
              <w:t>Приступы чаще возникают в ночное время в фазе медленного сна [6 -34]</w:t>
            </w:r>
            <w:r w:rsidRPr="001444B1">
              <w:rPr>
                <w:sz w:val="24"/>
                <w:szCs w:val="24"/>
              </w:rPr>
              <w:t xml:space="preserve"> </w:t>
            </w:r>
            <w:r w:rsidRPr="001444B1">
              <w:rPr>
                <w:rFonts w:ascii="Times New Roman" w:hAnsi="Times New Roman" w:cs="Times New Roman"/>
                <w:sz w:val="24"/>
                <w:szCs w:val="24"/>
              </w:rPr>
              <w:t>15)</w:t>
            </w:r>
            <w:proofErr w:type="gramEnd"/>
          </w:p>
          <w:p w:rsidR="00A0021F" w:rsidRPr="001444B1" w:rsidRDefault="00A0021F" w:rsidP="00CF324A">
            <w:pPr>
              <w:contextualSpacing/>
              <w:jc w:val="both"/>
              <w:rPr>
                <w:rFonts w:ascii="Times New Roman" w:hAnsi="Times New Roman" w:cs="Times New Roman"/>
                <w:color w:val="000000"/>
                <w:sz w:val="24"/>
                <w:szCs w:val="24"/>
              </w:rPr>
            </w:pPr>
          </w:p>
        </w:tc>
      </w:tr>
    </w:tbl>
    <w:p w:rsidR="00A0021F" w:rsidRPr="00C62173" w:rsidRDefault="00A0021F" w:rsidP="00D20827">
      <w:pPr>
        <w:spacing w:after="0" w:line="240" w:lineRule="auto"/>
        <w:jc w:val="both"/>
        <w:rPr>
          <w:rFonts w:ascii="Times New Roman" w:hAnsi="Times New Roman" w:cs="Times New Roman"/>
          <w:b/>
          <w:sz w:val="28"/>
          <w:szCs w:val="28"/>
        </w:rPr>
      </w:pPr>
    </w:p>
    <w:p w:rsidR="00235E7C" w:rsidRPr="00C62173" w:rsidRDefault="00235E7C" w:rsidP="00D20827">
      <w:pPr>
        <w:spacing w:after="0" w:line="240" w:lineRule="auto"/>
        <w:jc w:val="both"/>
        <w:rPr>
          <w:rFonts w:ascii="Times New Roman" w:hAnsi="Times New Roman" w:cs="Times New Roman"/>
          <w:b/>
          <w:sz w:val="28"/>
          <w:szCs w:val="28"/>
        </w:rPr>
      </w:pPr>
    </w:p>
    <w:p w:rsidR="00A0021F" w:rsidRDefault="001444B1" w:rsidP="001444B1">
      <w:pPr>
        <w:rPr>
          <w:rFonts w:ascii="Times New Roman" w:hAnsi="Times New Roman" w:cs="Times New Roman"/>
          <w:b/>
          <w:sz w:val="28"/>
          <w:szCs w:val="28"/>
        </w:rPr>
      </w:pPr>
      <w:r>
        <w:rPr>
          <w:rFonts w:ascii="Times New Roman" w:hAnsi="Times New Roman" w:cs="Times New Roman"/>
          <w:b/>
          <w:sz w:val="28"/>
          <w:szCs w:val="28"/>
        </w:rPr>
        <w:br w:type="page"/>
      </w:r>
    </w:p>
    <w:p w:rsidR="001444B1" w:rsidRPr="00C62173" w:rsidRDefault="001444B1" w:rsidP="001444B1">
      <w:pPr>
        <w:rPr>
          <w:rFonts w:ascii="Times New Roman" w:hAnsi="Times New Roman" w:cs="Times New Roman"/>
          <w:b/>
          <w:sz w:val="28"/>
          <w:szCs w:val="28"/>
        </w:rPr>
        <w:sectPr w:rsidR="001444B1" w:rsidRPr="00C62173" w:rsidSect="00A0021F">
          <w:pgSz w:w="16838" w:h="11906" w:orient="landscape"/>
          <w:pgMar w:top="1701" w:right="1134" w:bottom="851" w:left="1134" w:header="709" w:footer="709" w:gutter="0"/>
          <w:cols w:space="708"/>
          <w:docGrid w:linePitch="360"/>
        </w:sectPr>
      </w:pPr>
    </w:p>
    <w:p w:rsidR="00F366FB" w:rsidRPr="001444B1" w:rsidRDefault="00F366FB" w:rsidP="001444B1">
      <w:pPr>
        <w:pStyle w:val="a3"/>
        <w:numPr>
          <w:ilvl w:val="0"/>
          <w:numId w:val="1"/>
        </w:numPr>
        <w:tabs>
          <w:tab w:val="left" w:pos="426"/>
        </w:tabs>
        <w:spacing w:after="0" w:line="240" w:lineRule="auto"/>
        <w:ind w:left="0" w:firstLine="0"/>
        <w:jc w:val="both"/>
        <w:rPr>
          <w:rFonts w:ascii="Times New Roman" w:hAnsi="Times New Roman" w:cs="Times New Roman"/>
          <w:b/>
          <w:sz w:val="28"/>
          <w:szCs w:val="28"/>
        </w:rPr>
      </w:pPr>
      <w:r w:rsidRPr="001444B1">
        <w:rPr>
          <w:rFonts w:ascii="Times New Roman" w:hAnsi="Times New Roman" w:cs="Times New Roman"/>
          <w:b/>
          <w:sz w:val="28"/>
          <w:szCs w:val="28"/>
        </w:rPr>
        <w:lastRenderedPageBreak/>
        <w:t>ТАКТИКА ЛЕЧЕНИЯ НА АМБУЛАТОРНОМ УРОВНЕ</w:t>
      </w:r>
      <w:r w:rsidR="001444B1" w:rsidRPr="001444B1">
        <w:rPr>
          <w:rFonts w:ascii="Times New Roman" w:hAnsi="Times New Roman" w:cs="Times New Roman"/>
          <w:b/>
          <w:sz w:val="28"/>
          <w:szCs w:val="28"/>
        </w:rPr>
        <w:t xml:space="preserve"> </w:t>
      </w:r>
      <w:r w:rsidR="001444B1" w:rsidRPr="001444B1">
        <w:rPr>
          <w:rFonts w:ascii="Times New Roman" w:hAnsi="Times New Roman" w:cs="Times New Roman"/>
          <w:b/>
          <w:bCs/>
          <w:sz w:val="28"/>
          <w:szCs w:val="28"/>
        </w:rPr>
        <w:t>[48-70,78]:</w:t>
      </w:r>
      <w:r w:rsidR="001444B1">
        <w:rPr>
          <w:rFonts w:ascii="Times New Roman" w:hAnsi="Times New Roman" w:cs="Times New Roman"/>
          <w:b/>
          <w:bCs/>
          <w:sz w:val="28"/>
          <w:szCs w:val="28"/>
        </w:rPr>
        <w:t xml:space="preserve"> </w:t>
      </w:r>
    </w:p>
    <w:p w:rsidR="00F366FB" w:rsidRPr="00C62173" w:rsidRDefault="00F366FB" w:rsidP="00D20827">
      <w:pPr>
        <w:spacing w:after="0" w:line="240" w:lineRule="auto"/>
        <w:jc w:val="both"/>
        <w:rPr>
          <w:rFonts w:ascii="Times New Roman" w:hAnsi="Times New Roman" w:cs="Times New Roman"/>
          <w:b/>
          <w:sz w:val="28"/>
          <w:szCs w:val="28"/>
        </w:rPr>
      </w:pPr>
    </w:p>
    <w:p w:rsidR="0003484C" w:rsidRPr="00C62173" w:rsidRDefault="00F366FB" w:rsidP="00D20827">
      <w:pPr>
        <w:spacing w:after="0" w:line="240" w:lineRule="auto"/>
        <w:jc w:val="both"/>
        <w:rPr>
          <w:rFonts w:ascii="Times New Roman" w:hAnsi="Times New Roman" w:cs="Times New Roman"/>
          <w:b/>
          <w:sz w:val="28"/>
          <w:szCs w:val="28"/>
        </w:rPr>
      </w:pPr>
      <w:r w:rsidRPr="00C62173">
        <w:rPr>
          <w:rFonts w:ascii="Times New Roman" w:hAnsi="Times New Roman" w:cs="Times New Roman"/>
          <w:b/>
          <w:sz w:val="28"/>
          <w:szCs w:val="28"/>
        </w:rPr>
        <w:t>3.1 Немедикаментозное лечение</w:t>
      </w:r>
      <w:r w:rsidR="001444B1">
        <w:rPr>
          <w:rFonts w:ascii="Times New Roman" w:hAnsi="Times New Roman" w:cs="Times New Roman"/>
          <w:b/>
          <w:sz w:val="28"/>
          <w:szCs w:val="28"/>
        </w:rPr>
        <w:t>:</w:t>
      </w:r>
      <w:r w:rsidR="00235E7C" w:rsidRPr="00C62173">
        <w:rPr>
          <w:rFonts w:ascii="Times New Roman" w:hAnsi="Times New Roman" w:cs="Times New Roman"/>
          <w:b/>
          <w:sz w:val="28"/>
          <w:szCs w:val="28"/>
        </w:rPr>
        <w:t xml:space="preserve"> </w:t>
      </w:r>
    </w:p>
    <w:p w:rsidR="001444B1" w:rsidRDefault="00DD39CC" w:rsidP="001444B1">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1444B1">
        <w:rPr>
          <w:rFonts w:ascii="Times New Roman" w:hAnsi="Times New Roman" w:cs="Times New Roman"/>
          <w:sz w:val="28"/>
          <w:szCs w:val="28"/>
        </w:rPr>
        <w:t>психотерапия</w:t>
      </w:r>
      <w:r w:rsidR="00710663" w:rsidRPr="001444B1">
        <w:rPr>
          <w:rFonts w:ascii="Times New Roman" w:hAnsi="Times New Roman" w:cs="Times New Roman"/>
          <w:sz w:val="28"/>
          <w:szCs w:val="28"/>
        </w:rPr>
        <w:t xml:space="preserve"> –</w:t>
      </w:r>
      <w:r w:rsidR="001444B1">
        <w:rPr>
          <w:rFonts w:ascii="Times New Roman" w:hAnsi="Times New Roman" w:cs="Times New Roman"/>
          <w:sz w:val="28"/>
          <w:szCs w:val="28"/>
        </w:rPr>
        <w:t xml:space="preserve"> </w:t>
      </w:r>
      <w:r w:rsidR="00710663" w:rsidRPr="001444B1">
        <w:rPr>
          <w:rFonts w:ascii="Times New Roman" w:hAnsi="Times New Roman" w:cs="Times New Roman"/>
          <w:sz w:val="28"/>
          <w:szCs w:val="28"/>
        </w:rPr>
        <w:t>коррекция личностных особенностей</w:t>
      </w:r>
      <w:r w:rsidR="001444B1">
        <w:rPr>
          <w:rFonts w:ascii="Times New Roman" w:hAnsi="Times New Roman" w:cs="Times New Roman"/>
          <w:sz w:val="28"/>
          <w:szCs w:val="28"/>
        </w:rPr>
        <w:t>;</w:t>
      </w:r>
    </w:p>
    <w:p w:rsidR="00DD39CC" w:rsidRDefault="00DD39CC" w:rsidP="00D20827">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1444B1">
        <w:rPr>
          <w:rFonts w:ascii="Times New Roman" w:hAnsi="Times New Roman" w:cs="Times New Roman"/>
          <w:sz w:val="28"/>
          <w:szCs w:val="28"/>
        </w:rPr>
        <w:t>логопед –  исследование уровня   развития речи, логопедическая коррекция</w:t>
      </w:r>
      <w:r w:rsidR="001444B1">
        <w:rPr>
          <w:rFonts w:ascii="Times New Roman" w:hAnsi="Times New Roman" w:cs="Times New Roman"/>
          <w:sz w:val="28"/>
          <w:szCs w:val="28"/>
        </w:rPr>
        <w:t>;</w:t>
      </w:r>
    </w:p>
    <w:p w:rsidR="001444B1" w:rsidRDefault="00D53ADC" w:rsidP="00D20827">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1444B1">
        <w:rPr>
          <w:rFonts w:ascii="Times New Roman" w:hAnsi="Times New Roman" w:cs="Times New Roman"/>
          <w:sz w:val="28"/>
          <w:szCs w:val="28"/>
        </w:rPr>
        <w:t>дефе</w:t>
      </w:r>
      <w:r w:rsidR="00D210E8" w:rsidRPr="001444B1">
        <w:rPr>
          <w:rFonts w:ascii="Times New Roman" w:hAnsi="Times New Roman" w:cs="Times New Roman"/>
          <w:sz w:val="28"/>
          <w:szCs w:val="28"/>
        </w:rPr>
        <w:t>к</w:t>
      </w:r>
      <w:r w:rsidR="00DD39CC" w:rsidRPr="001444B1">
        <w:rPr>
          <w:rFonts w:ascii="Times New Roman" w:hAnsi="Times New Roman" w:cs="Times New Roman"/>
          <w:sz w:val="28"/>
          <w:szCs w:val="28"/>
        </w:rPr>
        <w:t xml:space="preserve">толог  – исследование </w:t>
      </w:r>
      <w:r w:rsidR="00545A38" w:rsidRPr="001444B1">
        <w:rPr>
          <w:rFonts w:ascii="Times New Roman" w:hAnsi="Times New Roman" w:cs="Times New Roman"/>
          <w:sz w:val="28"/>
          <w:szCs w:val="28"/>
        </w:rPr>
        <w:t>уров</w:t>
      </w:r>
      <w:r w:rsidR="00DD39CC" w:rsidRPr="001444B1">
        <w:rPr>
          <w:rFonts w:ascii="Times New Roman" w:hAnsi="Times New Roman" w:cs="Times New Roman"/>
          <w:sz w:val="28"/>
          <w:szCs w:val="28"/>
        </w:rPr>
        <w:t xml:space="preserve">ня интеллектуального дефекта,  составление индивидуальной  программы </w:t>
      </w:r>
      <w:proofErr w:type="spellStart"/>
      <w:r w:rsidR="00DD39CC" w:rsidRPr="001444B1">
        <w:rPr>
          <w:rFonts w:ascii="Times New Roman" w:hAnsi="Times New Roman" w:cs="Times New Roman"/>
          <w:sz w:val="28"/>
          <w:szCs w:val="28"/>
        </w:rPr>
        <w:t>абилитации</w:t>
      </w:r>
      <w:proofErr w:type="spellEnd"/>
      <w:r w:rsidR="001444B1">
        <w:rPr>
          <w:rFonts w:ascii="Times New Roman" w:hAnsi="Times New Roman" w:cs="Times New Roman"/>
          <w:sz w:val="28"/>
          <w:szCs w:val="28"/>
        </w:rPr>
        <w:t>;</w:t>
      </w:r>
    </w:p>
    <w:p w:rsidR="00CF324A" w:rsidRPr="001444B1" w:rsidRDefault="00CF324A" w:rsidP="00D20827">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1444B1">
        <w:rPr>
          <w:rFonts w:ascii="Times New Roman" w:hAnsi="Times New Roman" w:cs="Times New Roman"/>
          <w:sz w:val="28"/>
          <w:szCs w:val="28"/>
        </w:rPr>
        <w:t xml:space="preserve"> психологическая коррекция</w:t>
      </w:r>
      <w:r w:rsidR="001444B1">
        <w:rPr>
          <w:rFonts w:ascii="Times New Roman" w:hAnsi="Times New Roman" w:cs="Times New Roman"/>
          <w:sz w:val="28"/>
          <w:szCs w:val="28"/>
        </w:rPr>
        <w:t>.</w:t>
      </w:r>
      <w:r w:rsidRPr="001444B1">
        <w:rPr>
          <w:rFonts w:ascii="Times New Roman" w:hAnsi="Times New Roman" w:cs="Times New Roman"/>
          <w:sz w:val="28"/>
          <w:szCs w:val="28"/>
        </w:rPr>
        <w:t xml:space="preserve"> </w:t>
      </w:r>
      <w:r w:rsidR="00DD39CC" w:rsidRPr="001444B1">
        <w:rPr>
          <w:rFonts w:ascii="Times New Roman" w:hAnsi="Times New Roman" w:cs="Times New Roman"/>
          <w:sz w:val="28"/>
          <w:szCs w:val="28"/>
        </w:rPr>
        <w:t xml:space="preserve"> </w:t>
      </w:r>
    </w:p>
    <w:p w:rsidR="00356F25" w:rsidRPr="00C62173" w:rsidRDefault="00356F25" w:rsidP="00D20827">
      <w:pPr>
        <w:spacing w:after="0" w:line="240" w:lineRule="auto"/>
        <w:jc w:val="both"/>
        <w:rPr>
          <w:rFonts w:ascii="Times New Roman" w:hAnsi="Times New Roman" w:cs="Times New Roman"/>
          <w:b/>
          <w:sz w:val="28"/>
          <w:szCs w:val="28"/>
        </w:rPr>
      </w:pPr>
    </w:p>
    <w:p w:rsidR="00F366FB" w:rsidRDefault="00F366FB" w:rsidP="00D20827">
      <w:pPr>
        <w:spacing w:after="0" w:line="240" w:lineRule="auto"/>
        <w:jc w:val="both"/>
        <w:rPr>
          <w:rFonts w:ascii="Times New Roman" w:hAnsi="Times New Roman" w:cs="Times New Roman"/>
          <w:b/>
          <w:sz w:val="28"/>
          <w:szCs w:val="28"/>
        </w:rPr>
      </w:pPr>
      <w:r w:rsidRPr="00C62173">
        <w:rPr>
          <w:rFonts w:ascii="Times New Roman" w:hAnsi="Times New Roman" w:cs="Times New Roman"/>
          <w:b/>
          <w:sz w:val="28"/>
          <w:szCs w:val="28"/>
        </w:rPr>
        <w:t>3.2 Медикаментозное лечение</w:t>
      </w:r>
      <w:r w:rsidR="00CA6A5D">
        <w:rPr>
          <w:rFonts w:ascii="Times New Roman" w:hAnsi="Times New Roman" w:cs="Times New Roman"/>
          <w:b/>
          <w:sz w:val="28"/>
          <w:szCs w:val="28"/>
        </w:rPr>
        <w:t xml:space="preserve">: </w:t>
      </w:r>
    </w:p>
    <w:p w:rsidR="0016092C" w:rsidRPr="00C62173" w:rsidRDefault="0016092C" w:rsidP="00D20827">
      <w:pPr>
        <w:spacing w:after="0" w:line="240" w:lineRule="auto"/>
        <w:jc w:val="both"/>
        <w:rPr>
          <w:rFonts w:ascii="Times New Roman" w:hAnsi="Times New Roman" w:cs="Times New Roman"/>
          <w:b/>
          <w:sz w:val="28"/>
          <w:szCs w:val="28"/>
        </w:rPr>
      </w:pPr>
    </w:p>
    <w:p w:rsidR="00F5626F" w:rsidRPr="0016092C" w:rsidRDefault="00CF324A" w:rsidP="00F5626F">
      <w:pPr>
        <w:pStyle w:val="a3"/>
        <w:numPr>
          <w:ilvl w:val="0"/>
          <w:numId w:val="15"/>
        </w:numPr>
        <w:tabs>
          <w:tab w:val="left" w:pos="426"/>
        </w:tabs>
        <w:spacing w:after="0" w:line="240" w:lineRule="auto"/>
        <w:ind w:left="0" w:firstLine="0"/>
        <w:jc w:val="both"/>
        <w:rPr>
          <w:rFonts w:ascii="Times New Roman" w:hAnsi="Times New Roman" w:cs="Times New Roman"/>
          <w:b/>
          <w:sz w:val="28"/>
          <w:szCs w:val="28"/>
        </w:rPr>
      </w:pPr>
      <w:r w:rsidRPr="0016092C">
        <w:rPr>
          <w:rFonts w:ascii="Times New Roman" w:hAnsi="Times New Roman" w:cs="Times New Roman"/>
          <w:b/>
          <w:sz w:val="28"/>
          <w:szCs w:val="28"/>
        </w:rPr>
        <w:t>Перечень основных лекарственных средств (имеющих 100% вероятность применения)</w:t>
      </w:r>
    </w:p>
    <w:tbl>
      <w:tblPr>
        <w:tblW w:w="14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7"/>
        <w:gridCol w:w="3886"/>
        <w:gridCol w:w="4638"/>
        <w:gridCol w:w="2434"/>
      </w:tblGrid>
      <w:tr w:rsidR="00F5626F" w:rsidRPr="00C62173" w:rsidTr="004F33B2">
        <w:trPr>
          <w:trHeight w:val="498"/>
        </w:trPr>
        <w:tc>
          <w:tcPr>
            <w:tcW w:w="2985" w:type="dxa"/>
            <w:shd w:val="clear" w:color="auto" w:fill="auto"/>
          </w:tcPr>
          <w:p w:rsidR="00F5626F" w:rsidRPr="0016092C" w:rsidRDefault="00F5626F" w:rsidP="0016092C">
            <w:pPr>
              <w:spacing w:after="0" w:line="240" w:lineRule="auto"/>
              <w:jc w:val="center"/>
              <w:rPr>
                <w:rFonts w:ascii="Times New Roman" w:hAnsi="Times New Roman" w:cs="Times New Roman"/>
                <w:b/>
                <w:i/>
                <w:sz w:val="28"/>
                <w:szCs w:val="28"/>
              </w:rPr>
            </w:pPr>
            <w:r w:rsidRPr="0016092C">
              <w:rPr>
                <w:rFonts w:ascii="Times New Roman" w:hAnsi="Times New Roman" w:cs="Times New Roman"/>
                <w:b/>
                <w:i/>
                <w:sz w:val="28"/>
                <w:szCs w:val="28"/>
              </w:rPr>
              <w:t>Лекарственная группа</w:t>
            </w:r>
          </w:p>
        </w:tc>
        <w:tc>
          <w:tcPr>
            <w:tcW w:w="4200" w:type="dxa"/>
            <w:shd w:val="clear" w:color="auto" w:fill="auto"/>
          </w:tcPr>
          <w:p w:rsidR="00F5626F" w:rsidRPr="0016092C" w:rsidRDefault="00F5626F" w:rsidP="0016092C">
            <w:pPr>
              <w:spacing w:after="0" w:line="240" w:lineRule="auto"/>
              <w:jc w:val="center"/>
              <w:rPr>
                <w:rFonts w:ascii="Times New Roman" w:hAnsi="Times New Roman" w:cs="Times New Roman"/>
                <w:b/>
                <w:i/>
                <w:sz w:val="28"/>
                <w:szCs w:val="28"/>
              </w:rPr>
            </w:pPr>
            <w:r w:rsidRPr="0016092C">
              <w:rPr>
                <w:rFonts w:ascii="Times New Roman" w:hAnsi="Times New Roman" w:cs="Times New Roman"/>
                <w:b/>
                <w:i/>
                <w:sz w:val="28"/>
                <w:szCs w:val="28"/>
              </w:rPr>
              <w:t>Международное непатентованное наименование ЛС</w:t>
            </w:r>
          </w:p>
        </w:tc>
        <w:tc>
          <w:tcPr>
            <w:tcW w:w="5150" w:type="dxa"/>
          </w:tcPr>
          <w:p w:rsidR="00F5626F" w:rsidRPr="0016092C" w:rsidRDefault="00F5626F" w:rsidP="0016092C">
            <w:pPr>
              <w:spacing w:after="0" w:line="240" w:lineRule="auto"/>
              <w:jc w:val="center"/>
              <w:rPr>
                <w:rFonts w:ascii="Times New Roman" w:hAnsi="Times New Roman" w:cs="Times New Roman"/>
                <w:b/>
                <w:i/>
                <w:sz w:val="28"/>
                <w:szCs w:val="28"/>
              </w:rPr>
            </w:pPr>
            <w:r w:rsidRPr="0016092C">
              <w:rPr>
                <w:rFonts w:ascii="Times New Roman" w:hAnsi="Times New Roman" w:cs="Times New Roman"/>
                <w:b/>
                <w:i/>
                <w:sz w:val="28"/>
                <w:szCs w:val="28"/>
              </w:rPr>
              <w:t>Способ применения</w:t>
            </w:r>
          </w:p>
        </w:tc>
        <w:tc>
          <w:tcPr>
            <w:tcW w:w="2070" w:type="dxa"/>
            <w:shd w:val="clear" w:color="auto" w:fill="auto"/>
          </w:tcPr>
          <w:p w:rsidR="00F5626F" w:rsidRPr="0016092C" w:rsidRDefault="00F5626F" w:rsidP="0016092C">
            <w:pPr>
              <w:spacing w:after="0" w:line="240" w:lineRule="auto"/>
              <w:jc w:val="center"/>
              <w:rPr>
                <w:rFonts w:ascii="Times New Roman" w:hAnsi="Times New Roman" w:cs="Times New Roman"/>
                <w:b/>
                <w:i/>
                <w:sz w:val="28"/>
                <w:szCs w:val="28"/>
              </w:rPr>
            </w:pPr>
            <w:r w:rsidRPr="0016092C">
              <w:rPr>
                <w:rFonts w:ascii="Times New Roman" w:hAnsi="Times New Roman" w:cs="Times New Roman"/>
                <w:b/>
                <w:i/>
                <w:sz w:val="28"/>
                <w:szCs w:val="28"/>
              </w:rPr>
              <w:t>Уровень доказательности</w:t>
            </w:r>
          </w:p>
        </w:tc>
      </w:tr>
      <w:tr w:rsidR="00F5626F" w:rsidRPr="00C62173" w:rsidTr="004F33B2">
        <w:trPr>
          <w:trHeight w:val="250"/>
        </w:trPr>
        <w:tc>
          <w:tcPr>
            <w:tcW w:w="2985"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Антидепрессант</w:t>
            </w:r>
          </w:p>
        </w:tc>
        <w:tc>
          <w:tcPr>
            <w:tcW w:w="420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Амитриптилин</w:t>
            </w:r>
          </w:p>
        </w:tc>
        <w:tc>
          <w:tcPr>
            <w:tcW w:w="515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Внутрь: Детям в качестве антидепрессанта: от 6 до 12 лет – 10-30 мг/</w:t>
            </w:r>
            <w:proofErr w:type="spellStart"/>
            <w:r w:rsidRPr="00C62173">
              <w:rPr>
                <w:rFonts w:ascii="Times New Roman" w:hAnsi="Times New Roman" w:cs="Times New Roman"/>
                <w:sz w:val="28"/>
                <w:szCs w:val="28"/>
              </w:rPr>
              <w:t>сут</w:t>
            </w:r>
            <w:proofErr w:type="spellEnd"/>
            <w:r w:rsidRPr="00C62173">
              <w:rPr>
                <w:rFonts w:ascii="Times New Roman" w:hAnsi="Times New Roman" w:cs="Times New Roman"/>
                <w:sz w:val="28"/>
                <w:szCs w:val="28"/>
              </w:rPr>
              <w:t> или 1-5 мг/кг/</w:t>
            </w:r>
            <w:proofErr w:type="spellStart"/>
            <w:r w:rsidRPr="00C62173">
              <w:rPr>
                <w:rFonts w:ascii="Times New Roman" w:hAnsi="Times New Roman" w:cs="Times New Roman"/>
                <w:sz w:val="28"/>
                <w:szCs w:val="28"/>
              </w:rPr>
              <w:t>сут</w:t>
            </w:r>
            <w:proofErr w:type="spellEnd"/>
            <w:r w:rsidRPr="00C62173">
              <w:rPr>
                <w:rFonts w:ascii="Times New Roman" w:hAnsi="Times New Roman" w:cs="Times New Roman"/>
                <w:sz w:val="28"/>
                <w:szCs w:val="28"/>
              </w:rPr>
              <w:t> дробно, в подростковом возрасте - до 100 мг/</w:t>
            </w:r>
            <w:proofErr w:type="spellStart"/>
            <w:r w:rsidRPr="00C62173">
              <w:rPr>
                <w:rFonts w:ascii="Times New Roman" w:hAnsi="Times New Roman" w:cs="Times New Roman"/>
                <w:sz w:val="28"/>
                <w:szCs w:val="28"/>
              </w:rPr>
              <w:t>сут</w:t>
            </w:r>
            <w:proofErr w:type="spellEnd"/>
            <w:r w:rsidRPr="00C62173">
              <w:rPr>
                <w:rFonts w:ascii="Times New Roman" w:hAnsi="Times New Roman" w:cs="Times New Roman"/>
                <w:sz w:val="28"/>
                <w:szCs w:val="28"/>
              </w:rPr>
              <w:t>.</w:t>
            </w:r>
          </w:p>
        </w:tc>
        <w:tc>
          <w:tcPr>
            <w:tcW w:w="2070"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 xml:space="preserve">С </w:t>
            </w:r>
            <w:r w:rsidR="00570A75" w:rsidRPr="00C62173">
              <w:rPr>
                <w:rFonts w:ascii="Times New Roman" w:hAnsi="Times New Roman" w:cs="Times New Roman"/>
                <w:bCs/>
                <w:sz w:val="28"/>
                <w:szCs w:val="28"/>
              </w:rPr>
              <w:t>[78]</w:t>
            </w:r>
          </w:p>
        </w:tc>
      </w:tr>
      <w:tr w:rsidR="00F5626F" w:rsidRPr="00C62173" w:rsidTr="004F33B2">
        <w:trPr>
          <w:trHeight w:val="250"/>
        </w:trPr>
        <w:tc>
          <w:tcPr>
            <w:tcW w:w="2985"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Антидепрессант</w:t>
            </w:r>
          </w:p>
        </w:tc>
        <w:tc>
          <w:tcPr>
            <w:tcW w:w="420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Дулоксетин</w:t>
            </w:r>
          </w:p>
          <w:p w:rsidR="00F5626F" w:rsidRPr="00C62173" w:rsidRDefault="00F5626F" w:rsidP="00F5626F">
            <w:pPr>
              <w:spacing w:after="0" w:line="240" w:lineRule="auto"/>
              <w:jc w:val="both"/>
              <w:rPr>
                <w:rFonts w:ascii="Times New Roman" w:hAnsi="Times New Roman" w:cs="Times New Roman"/>
                <w:sz w:val="28"/>
                <w:szCs w:val="28"/>
              </w:rPr>
            </w:pPr>
          </w:p>
        </w:tc>
        <w:tc>
          <w:tcPr>
            <w:tcW w:w="515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Внутрь,  Детям с 7-11 до  лет по 30 мг 1 раз  в сутки, с 12 до 17 лет 60 мг в сутки</w:t>
            </w:r>
            <w:proofErr w:type="gramStart"/>
            <w:r w:rsidRPr="00C62173">
              <w:rPr>
                <w:rFonts w:ascii="Times New Roman" w:hAnsi="Times New Roman" w:cs="Times New Roman"/>
                <w:sz w:val="28"/>
                <w:szCs w:val="28"/>
              </w:rPr>
              <w:t>..</w:t>
            </w:r>
            <w:proofErr w:type="gramEnd"/>
          </w:p>
          <w:p w:rsidR="00F5626F" w:rsidRPr="00C62173" w:rsidRDefault="00F5626F" w:rsidP="00F5626F">
            <w:pPr>
              <w:spacing w:after="0" w:line="240" w:lineRule="auto"/>
              <w:jc w:val="both"/>
              <w:rPr>
                <w:rFonts w:ascii="Times New Roman" w:hAnsi="Times New Roman" w:cs="Times New Roman"/>
                <w:sz w:val="28"/>
                <w:szCs w:val="28"/>
              </w:rPr>
            </w:pPr>
          </w:p>
        </w:tc>
        <w:tc>
          <w:tcPr>
            <w:tcW w:w="2070"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В [48-50]</w:t>
            </w:r>
          </w:p>
        </w:tc>
      </w:tr>
      <w:tr w:rsidR="00F5626F" w:rsidRPr="00C62173" w:rsidTr="004F33B2">
        <w:trPr>
          <w:trHeight w:val="250"/>
        </w:trPr>
        <w:tc>
          <w:tcPr>
            <w:tcW w:w="2985"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Антидепрессант</w:t>
            </w:r>
          </w:p>
        </w:tc>
        <w:tc>
          <w:tcPr>
            <w:tcW w:w="420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Флуоксетин</w:t>
            </w:r>
          </w:p>
        </w:tc>
        <w:tc>
          <w:tcPr>
            <w:tcW w:w="515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Внутрь, детям с 7-8 лет по 20 мг в сутки.</w:t>
            </w:r>
          </w:p>
        </w:tc>
        <w:tc>
          <w:tcPr>
            <w:tcW w:w="2070"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В[48-50]</w:t>
            </w:r>
          </w:p>
        </w:tc>
      </w:tr>
      <w:tr w:rsidR="00F5626F" w:rsidRPr="00C62173" w:rsidTr="004F33B2">
        <w:trPr>
          <w:trHeight w:val="250"/>
        </w:trPr>
        <w:tc>
          <w:tcPr>
            <w:tcW w:w="2985"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proofErr w:type="spellStart"/>
            <w:r w:rsidRPr="00C62173">
              <w:rPr>
                <w:rFonts w:ascii="Times New Roman" w:hAnsi="Times New Roman" w:cs="Times New Roman"/>
                <w:bCs/>
                <w:sz w:val="28"/>
                <w:szCs w:val="28"/>
              </w:rPr>
              <w:t>Дофаминомиметик</w:t>
            </w:r>
            <w:proofErr w:type="spellEnd"/>
            <w:r w:rsidRPr="00C62173">
              <w:rPr>
                <w:rFonts w:ascii="Times New Roman" w:hAnsi="Times New Roman" w:cs="Times New Roman"/>
                <w:bCs/>
                <w:sz w:val="28"/>
                <w:szCs w:val="28"/>
              </w:rPr>
              <w:t xml:space="preserve"> / </w:t>
            </w:r>
            <w:proofErr w:type="spellStart"/>
            <w:r w:rsidRPr="00C62173">
              <w:rPr>
                <w:rFonts w:ascii="Times New Roman" w:hAnsi="Times New Roman" w:cs="Times New Roman"/>
                <w:bCs/>
                <w:sz w:val="28"/>
                <w:szCs w:val="28"/>
              </w:rPr>
              <w:t>Противопаркинсоническое</w:t>
            </w:r>
            <w:proofErr w:type="spellEnd"/>
            <w:r w:rsidRPr="00C62173">
              <w:rPr>
                <w:rFonts w:ascii="Times New Roman" w:hAnsi="Times New Roman" w:cs="Times New Roman"/>
                <w:bCs/>
                <w:sz w:val="28"/>
                <w:szCs w:val="28"/>
              </w:rPr>
              <w:t xml:space="preserve"> средство</w:t>
            </w:r>
          </w:p>
        </w:tc>
        <w:tc>
          <w:tcPr>
            <w:tcW w:w="420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proofErr w:type="spellStart"/>
            <w:r w:rsidRPr="00C62173">
              <w:rPr>
                <w:rFonts w:ascii="Times New Roman" w:hAnsi="Times New Roman" w:cs="Times New Roman"/>
                <w:sz w:val="28"/>
                <w:szCs w:val="28"/>
              </w:rPr>
              <w:t>Леводопа</w:t>
            </w:r>
            <w:proofErr w:type="spellEnd"/>
            <w:r w:rsidRPr="00C62173">
              <w:rPr>
                <w:rFonts w:ascii="Times New Roman" w:hAnsi="Times New Roman" w:cs="Times New Roman"/>
                <w:sz w:val="28"/>
                <w:szCs w:val="28"/>
              </w:rPr>
              <w:t xml:space="preserve"> </w:t>
            </w:r>
          </w:p>
        </w:tc>
        <w:tc>
          <w:tcPr>
            <w:tcW w:w="515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Внутрь. Детям больше 40 кг по  5, 10 и 20 мг в день.</w:t>
            </w:r>
          </w:p>
        </w:tc>
        <w:tc>
          <w:tcPr>
            <w:tcW w:w="2070"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С[51]</w:t>
            </w:r>
          </w:p>
        </w:tc>
      </w:tr>
      <w:tr w:rsidR="00F5626F" w:rsidRPr="00C62173" w:rsidTr="004F33B2">
        <w:trPr>
          <w:trHeight w:val="250"/>
        </w:trPr>
        <w:tc>
          <w:tcPr>
            <w:tcW w:w="2985"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Противоэпилептическое средство</w:t>
            </w:r>
          </w:p>
        </w:tc>
        <w:tc>
          <w:tcPr>
            <w:tcW w:w="4200" w:type="dxa"/>
            <w:shd w:val="clear" w:color="auto" w:fill="auto"/>
          </w:tcPr>
          <w:p w:rsidR="00F5626F" w:rsidRPr="00C62173" w:rsidRDefault="00F5626F" w:rsidP="00F5626F">
            <w:pPr>
              <w:spacing w:after="0" w:line="240" w:lineRule="auto"/>
              <w:jc w:val="both"/>
              <w:rPr>
                <w:rFonts w:ascii="Times New Roman" w:hAnsi="Times New Roman" w:cs="Times New Roman"/>
                <w:iCs/>
                <w:sz w:val="28"/>
                <w:szCs w:val="28"/>
              </w:rPr>
            </w:pPr>
            <w:proofErr w:type="spellStart"/>
            <w:r w:rsidRPr="00C62173">
              <w:rPr>
                <w:rFonts w:ascii="Times New Roman" w:hAnsi="Times New Roman" w:cs="Times New Roman"/>
                <w:iCs/>
                <w:sz w:val="28"/>
                <w:szCs w:val="28"/>
              </w:rPr>
              <w:t>Фенобарбитал</w:t>
            </w:r>
            <w:proofErr w:type="spellEnd"/>
            <w:r w:rsidRPr="00C62173">
              <w:rPr>
                <w:rFonts w:ascii="Times New Roman" w:hAnsi="Times New Roman" w:cs="Times New Roman"/>
                <w:iCs/>
                <w:sz w:val="28"/>
                <w:szCs w:val="28"/>
              </w:rPr>
              <w:t xml:space="preserve"> </w:t>
            </w:r>
          </w:p>
        </w:tc>
        <w:tc>
          <w:tcPr>
            <w:tcW w:w="515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 xml:space="preserve">Внутрь. </w:t>
            </w:r>
            <w:proofErr w:type="gramStart"/>
            <w:r w:rsidRPr="00C62173">
              <w:rPr>
                <w:rFonts w:ascii="Times New Roman" w:hAnsi="Times New Roman" w:cs="Times New Roman"/>
                <w:sz w:val="28"/>
                <w:szCs w:val="28"/>
              </w:rPr>
              <w:t xml:space="preserve">Детям (за 30–40 мин до еды — 2 раза в день) в возрасте до 6 мес.  разовая доза 5 мг, 6 мес. -1 год соответственно - 10 и 20 мг, 1-2 года - 20 мг, 3–4 года - 30 мг, 5-6 лет - 40 мг, 7–9 лет — 50 мг, 10–14 лет — 75 мг. </w:t>
            </w:r>
            <w:proofErr w:type="gramEnd"/>
          </w:p>
        </w:tc>
        <w:tc>
          <w:tcPr>
            <w:tcW w:w="2070"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В</w:t>
            </w:r>
            <w:r w:rsidR="0015205A" w:rsidRPr="00C62173">
              <w:rPr>
                <w:rFonts w:ascii="Times New Roman" w:hAnsi="Times New Roman" w:cs="Times New Roman"/>
                <w:bCs/>
                <w:sz w:val="28"/>
                <w:szCs w:val="28"/>
              </w:rPr>
              <w:t xml:space="preserve"> [61]</w:t>
            </w:r>
          </w:p>
        </w:tc>
      </w:tr>
      <w:tr w:rsidR="00F5626F" w:rsidRPr="00C62173" w:rsidTr="004F33B2">
        <w:trPr>
          <w:trHeight w:val="250"/>
        </w:trPr>
        <w:tc>
          <w:tcPr>
            <w:tcW w:w="2985"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Противоэпилептическое средство</w:t>
            </w:r>
          </w:p>
        </w:tc>
        <w:tc>
          <w:tcPr>
            <w:tcW w:w="4200" w:type="dxa"/>
            <w:shd w:val="clear" w:color="auto" w:fill="auto"/>
          </w:tcPr>
          <w:p w:rsidR="00F5626F" w:rsidRPr="00C62173" w:rsidRDefault="00F5626F" w:rsidP="00F5626F">
            <w:pPr>
              <w:spacing w:after="0" w:line="240" w:lineRule="auto"/>
              <w:jc w:val="both"/>
              <w:rPr>
                <w:rFonts w:ascii="Times New Roman" w:hAnsi="Times New Roman" w:cs="Times New Roman"/>
                <w:iCs/>
                <w:sz w:val="28"/>
                <w:szCs w:val="28"/>
              </w:rPr>
            </w:pPr>
            <w:r w:rsidRPr="00C62173">
              <w:rPr>
                <w:rFonts w:ascii="Times New Roman" w:hAnsi="Times New Roman" w:cs="Times New Roman"/>
                <w:iCs/>
                <w:sz w:val="28"/>
                <w:szCs w:val="28"/>
              </w:rPr>
              <w:t>Карбамазепин</w:t>
            </w:r>
          </w:p>
        </w:tc>
        <w:tc>
          <w:tcPr>
            <w:tcW w:w="515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Внутрь. Дети до 1 года 100-200мг, 1-5 лет 200-400мг, 5-10 лет  400-600мг в день.</w:t>
            </w:r>
          </w:p>
        </w:tc>
        <w:tc>
          <w:tcPr>
            <w:tcW w:w="2070"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В[52]</w:t>
            </w:r>
          </w:p>
        </w:tc>
      </w:tr>
      <w:tr w:rsidR="00F5626F" w:rsidRPr="00C62173" w:rsidTr="004F33B2">
        <w:trPr>
          <w:trHeight w:val="250"/>
        </w:trPr>
        <w:tc>
          <w:tcPr>
            <w:tcW w:w="2985"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Противоэпилептическое средство</w:t>
            </w:r>
          </w:p>
        </w:tc>
        <w:tc>
          <w:tcPr>
            <w:tcW w:w="4200" w:type="dxa"/>
            <w:shd w:val="clear" w:color="auto" w:fill="auto"/>
          </w:tcPr>
          <w:p w:rsidR="00F5626F" w:rsidRPr="00C62173" w:rsidRDefault="00F5626F" w:rsidP="00F5626F">
            <w:pPr>
              <w:spacing w:after="0" w:line="240" w:lineRule="auto"/>
              <w:jc w:val="both"/>
              <w:rPr>
                <w:rFonts w:ascii="Times New Roman" w:hAnsi="Times New Roman" w:cs="Times New Roman"/>
                <w:iCs/>
                <w:sz w:val="28"/>
                <w:szCs w:val="28"/>
              </w:rPr>
            </w:pPr>
            <w:r w:rsidRPr="00C62173">
              <w:rPr>
                <w:rFonts w:ascii="Times New Roman" w:hAnsi="Times New Roman" w:cs="Times New Roman"/>
                <w:iCs/>
                <w:sz w:val="28"/>
                <w:szCs w:val="28"/>
              </w:rPr>
              <w:t>Вальпроевая кислота*</w:t>
            </w:r>
          </w:p>
        </w:tc>
        <w:tc>
          <w:tcPr>
            <w:tcW w:w="515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 xml:space="preserve">Внутрь. </w:t>
            </w:r>
            <w:r w:rsidRPr="00C62173">
              <w:rPr>
                <w:rFonts w:ascii="Times New Roman" w:hAnsi="Times New Roman" w:cs="Times New Roman"/>
                <w:iCs/>
                <w:sz w:val="28"/>
                <w:szCs w:val="28"/>
              </w:rPr>
              <w:t>Дети 1 месяц-12 лет</w:t>
            </w:r>
            <w:r w:rsidRPr="00C62173">
              <w:rPr>
                <w:rFonts w:ascii="Times New Roman" w:hAnsi="Times New Roman" w:cs="Times New Roman"/>
                <w:i/>
                <w:iCs/>
                <w:sz w:val="28"/>
                <w:szCs w:val="28"/>
              </w:rPr>
              <w:t> </w:t>
            </w:r>
            <w:r w:rsidRPr="00C62173">
              <w:rPr>
                <w:rFonts w:ascii="Times New Roman" w:hAnsi="Times New Roman" w:cs="Times New Roman"/>
                <w:sz w:val="28"/>
                <w:szCs w:val="28"/>
              </w:rPr>
              <w:t>начальная доза10-15 мг / кг (максимальная 600 мг) в день в 1-2 приема; поддерживающая доза 25-</w:t>
            </w:r>
            <w:r w:rsidRPr="00C62173">
              <w:rPr>
                <w:rFonts w:ascii="Times New Roman" w:hAnsi="Times New Roman" w:cs="Times New Roman"/>
                <w:sz w:val="28"/>
                <w:szCs w:val="28"/>
              </w:rPr>
              <w:lastRenderedPageBreak/>
              <w:t>30 мг/кг в день в 2 приема</w:t>
            </w:r>
          </w:p>
        </w:tc>
        <w:tc>
          <w:tcPr>
            <w:tcW w:w="2070"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lastRenderedPageBreak/>
              <w:t>В[62,63</w:t>
            </w:r>
            <w:proofErr w:type="gramStart"/>
            <w:r w:rsidRPr="00C62173">
              <w:rPr>
                <w:rFonts w:ascii="Times New Roman" w:hAnsi="Times New Roman" w:cs="Times New Roman"/>
                <w:bCs/>
                <w:sz w:val="28"/>
                <w:szCs w:val="28"/>
              </w:rPr>
              <w:t xml:space="preserve"> ]</w:t>
            </w:r>
            <w:proofErr w:type="gramEnd"/>
          </w:p>
        </w:tc>
      </w:tr>
      <w:tr w:rsidR="00F5626F" w:rsidRPr="00C62173" w:rsidTr="004F33B2">
        <w:trPr>
          <w:trHeight w:val="250"/>
        </w:trPr>
        <w:tc>
          <w:tcPr>
            <w:tcW w:w="2985"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lastRenderedPageBreak/>
              <w:t>Противоэпилептическое средство</w:t>
            </w:r>
          </w:p>
        </w:tc>
        <w:tc>
          <w:tcPr>
            <w:tcW w:w="4200" w:type="dxa"/>
            <w:shd w:val="clear" w:color="auto" w:fill="auto"/>
          </w:tcPr>
          <w:p w:rsidR="00F5626F" w:rsidRPr="00C62173" w:rsidRDefault="00F5626F" w:rsidP="00F5626F">
            <w:pPr>
              <w:spacing w:after="0" w:line="240" w:lineRule="auto"/>
              <w:jc w:val="both"/>
              <w:rPr>
                <w:rFonts w:ascii="Times New Roman" w:hAnsi="Times New Roman" w:cs="Times New Roman"/>
                <w:iCs/>
                <w:sz w:val="28"/>
                <w:szCs w:val="28"/>
              </w:rPr>
            </w:pPr>
            <w:r w:rsidRPr="00C62173">
              <w:rPr>
                <w:rFonts w:ascii="Times New Roman" w:hAnsi="Times New Roman" w:cs="Times New Roman"/>
                <w:iCs/>
                <w:sz w:val="28"/>
                <w:szCs w:val="28"/>
              </w:rPr>
              <w:t>Ламотриджин *</w:t>
            </w:r>
          </w:p>
        </w:tc>
        <w:tc>
          <w:tcPr>
            <w:tcW w:w="515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iCs/>
                <w:sz w:val="28"/>
                <w:szCs w:val="28"/>
              </w:rPr>
              <w:t>У детей в возрасте 2-12 лет</w:t>
            </w:r>
            <w:r w:rsidRPr="00C62173">
              <w:rPr>
                <w:rFonts w:ascii="Times New Roman" w:hAnsi="Times New Roman" w:cs="Times New Roman"/>
                <w:i/>
                <w:iCs/>
                <w:sz w:val="28"/>
                <w:szCs w:val="28"/>
              </w:rPr>
              <w:t>, </w:t>
            </w:r>
            <w:r w:rsidRPr="00C62173">
              <w:rPr>
                <w:rFonts w:ascii="Times New Roman" w:hAnsi="Times New Roman" w:cs="Times New Roman"/>
                <w:sz w:val="28"/>
                <w:szCs w:val="28"/>
              </w:rPr>
              <w:t xml:space="preserve">начальная доза 0,3 мг/кг/день, в один или два приема в течение 2 недель; в дальнейшем - 0,6 мг/кг/день, в один или два приема в течение следующих 2 недель. Доза препарата может быть увеличена максимум на 0,6 мг/кг/день каждые 1-2 недели до достижения оптимальной поддерживающей дозы. Стандартная поддерживающая доза 1-10 мг/кг в сутки,  в один или в два приема. </w:t>
            </w:r>
          </w:p>
        </w:tc>
        <w:tc>
          <w:tcPr>
            <w:tcW w:w="2070"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В[59,64-66]</w:t>
            </w:r>
          </w:p>
        </w:tc>
      </w:tr>
      <w:tr w:rsidR="00F5626F" w:rsidRPr="00C62173" w:rsidTr="004F33B2">
        <w:trPr>
          <w:trHeight w:val="250"/>
        </w:trPr>
        <w:tc>
          <w:tcPr>
            <w:tcW w:w="2985"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Противоэпилептическое средство</w:t>
            </w:r>
          </w:p>
        </w:tc>
        <w:tc>
          <w:tcPr>
            <w:tcW w:w="4200" w:type="dxa"/>
            <w:shd w:val="clear" w:color="auto" w:fill="auto"/>
          </w:tcPr>
          <w:p w:rsidR="00F5626F" w:rsidRPr="00C62173" w:rsidRDefault="00F5626F" w:rsidP="00F5626F">
            <w:pPr>
              <w:spacing w:after="0" w:line="240" w:lineRule="auto"/>
              <w:jc w:val="both"/>
              <w:rPr>
                <w:rFonts w:ascii="Times New Roman" w:hAnsi="Times New Roman" w:cs="Times New Roman"/>
                <w:iCs/>
                <w:sz w:val="28"/>
                <w:szCs w:val="28"/>
              </w:rPr>
            </w:pPr>
            <w:r w:rsidRPr="00C62173">
              <w:rPr>
                <w:rFonts w:ascii="Times New Roman" w:hAnsi="Times New Roman" w:cs="Times New Roman"/>
                <w:bCs/>
                <w:sz w:val="28"/>
                <w:szCs w:val="28"/>
              </w:rPr>
              <w:t>Топирамат*</w:t>
            </w:r>
          </w:p>
        </w:tc>
        <w:tc>
          <w:tcPr>
            <w:tcW w:w="515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 xml:space="preserve">Внутрь: Дети 16-18 лет, начальная доза 25 мг на ночь в течение первой недели, в дальнейшем дозу увеличивают с интервалом в 1 </w:t>
            </w:r>
            <w:proofErr w:type="spellStart"/>
            <w:r w:rsidRPr="00C62173">
              <w:rPr>
                <w:rFonts w:ascii="Times New Roman" w:hAnsi="Times New Roman" w:cs="Times New Roman"/>
                <w:sz w:val="28"/>
                <w:szCs w:val="28"/>
              </w:rPr>
              <w:t>нед</w:t>
            </w:r>
            <w:proofErr w:type="spellEnd"/>
            <w:r w:rsidRPr="00C62173">
              <w:rPr>
                <w:rFonts w:ascii="Times New Roman" w:hAnsi="Times New Roman" w:cs="Times New Roman"/>
                <w:sz w:val="28"/>
                <w:szCs w:val="28"/>
              </w:rPr>
              <w:t xml:space="preserve"> на 25 мг/</w:t>
            </w:r>
            <w:proofErr w:type="spellStart"/>
            <w:r w:rsidRPr="00C62173">
              <w:rPr>
                <w:rFonts w:ascii="Times New Roman" w:hAnsi="Times New Roman" w:cs="Times New Roman"/>
                <w:sz w:val="28"/>
                <w:szCs w:val="28"/>
              </w:rPr>
              <w:t>сут</w:t>
            </w:r>
            <w:proofErr w:type="spellEnd"/>
            <w:r w:rsidRPr="00C62173">
              <w:rPr>
                <w:rFonts w:ascii="Times New Roman" w:hAnsi="Times New Roman" w:cs="Times New Roman"/>
                <w:sz w:val="28"/>
                <w:szCs w:val="28"/>
              </w:rPr>
              <w:t>., обычная суточная доза 50-100 мг в день в два приема, максимальная доза 200 мг в день.</w:t>
            </w:r>
          </w:p>
        </w:tc>
        <w:tc>
          <w:tcPr>
            <w:tcW w:w="2070"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А[42,59]</w:t>
            </w:r>
          </w:p>
        </w:tc>
      </w:tr>
      <w:tr w:rsidR="00F5626F" w:rsidRPr="00C62173" w:rsidTr="004F33B2">
        <w:trPr>
          <w:trHeight w:val="250"/>
        </w:trPr>
        <w:tc>
          <w:tcPr>
            <w:tcW w:w="2985"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Противоэпилептическое средство</w:t>
            </w:r>
          </w:p>
        </w:tc>
        <w:tc>
          <w:tcPr>
            <w:tcW w:w="4200"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proofErr w:type="spellStart"/>
            <w:r w:rsidRPr="00C62173">
              <w:rPr>
                <w:rFonts w:ascii="Times New Roman" w:hAnsi="Times New Roman" w:cs="Times New Roman"/>
                <w:bCs/>
                <w:sz w:val="28"/>
                <w:szCs w:val="28"/>
              </w:rPr>
              <w:t>Леветирацетам</w:t>
            </w:r>
            <w:proofErr w:type="spellEnd"/>
            <w:r w:rsidRPr="00C62173">
              <w:rPr>
                <w:rFonts w:ascii="Times New Roman" w:hAnsi="Times New Roman" w:cs="Times New Roman"/>
                <w:bCs/>
                <w:sz w:val="28"/>
                <w:szCs w:val="28"/>
              </w:rPr>
              <w:t>*</w:t>
            </w:r>
          </w:p>
        </w:tc>
        <w:tc>
          <w:tcPr>
            <w:tcW w:w="515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proofErr w:type="spellStart"/>
            <w:r w:rsidRPr="00C62173">
              <w:rPr>
                <w:rFonts w:ascii="Times New Roman" w:hAnsi="Times New Roman" w:cs="Times New Roman"/>
                <w:sz w:val="28"/>
                <w:szCs w:val="28"/>
              </w:rPr>
              <w:t>per</w:t>
            </w:r>
            <w:proofErr w:type="spellEnd"/>
            <w:r w:rsidRPr="00C62173">
              <w:rPr>
                <w:rFonts w:ascii="Times New Roman" w:hAnsi="Times New Roman" w:cs="Times New Roman"/>
                <w:sz w:val="28"/>
                <w:szCs w:val="28"/>
              </w:rPr>
              <w:t xml:space="preserve"> </w:t>
            </w:r>
            <w:proofErr w:type="spellStart"/>
            <w:r w:rsidRPr="00C62173">
              <w:rPr>
                <w:rFonts w:ascii="Times New Roman" w:hAnsi="Times New Roman" w:cs="Times New Roman"/>
                <w:sz w:val="28"/>
                <w:szCs w:val="28"/>
              </w:rPr>
              <w:t>os</w:t>
            </w:r>
            <w:proofErr w:type="spellEnd"/>
            <w:r w:rsidRPr="00C62173">
              <w:rPr>
                <w:rFonts w:ascii="Times New Roman" w:hAnsi="Times New Roman" w:cs="Times New Roman"/>
                <w:sz w:val="28"/>
                <w:szCs w:val="28"/>
              </w:rPr>
              <w:t xml:space="preserve"> в виде таблеток, раствора. Детям от 4-х лет (смотри инструкцию). Начальная доза 20 мг/кг/</w:t>
            </w:r>
            <w:proofErr w:type="spellStart"/>
            <w:r w:rsidRPr="00C62173">
              <w:rPr>
                <w:rFonts w:ascii="Times New Roman" w:hAnsi="Times New Roman" w:cs="Times New Roman"/>
                <w:sz w:val="28"/>
                <w:szCs w:val="28"/>
              </w:rPr>
              <w:t>сут</w:t>
            </w:r>
            <w:proofErr w:type="spellEnd"/>
            <w:r w:rsidRPr="00C62173">
              <w:rPr>
                <w:rFonts w:ascii="Times New Roman" w:hAnsi="Times New Roman" w:cs="Times New Roman"/>
                <w:sz w:val="28"/>
                <w:szCs w:val="28"/>
              </w:rPr>
              <w:t>.</w:t>
            </w:r>
          </w:p>
        </w:tc>
        <w:tc>
          <w:tcPr>
            <w:tcW w:w="2070"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p>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 xml:space="preserve">  А [43,44]</w:t>
            </w:r>
          </w:p>
        </w:tc>
      </w:tr>
      <w:tr w:rsidR="00F5626F" w:rsidRPr="00C62173" w:rsidTr="004F33B2">
        <w:trPr>
          <w:trHeight w:val="250"/>
        </w:trPr>
        <w:tc>
          <w:tcPr>
            <w:tcW w:w="2985"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Нейролептик</w:t>
            </w:r>
          </w:p>
        </w:tc>
        <w:tc>
          <w:tcPr>
            <w:tcW w:w="4200" w:type="dxa"/>
            <w:shd w:val="clear" w:color="auto" w:fill="auto"/>
          </w:tcPr>
          <w:p w:rsidR="00F5626F" w:rsidRPr="00C62173" w:rsidRDefault="00F5626F" w:rsidP="00F5626F">
            <w:pPr>
              <w:spacing w:after="0" w:line="240" w:lineRule="auto"/>
              <w:jc w:val="both"/>
              <w:rPr>
                <w:rFonts w:ascii="Times New Roman" w:hAnsi="Times New Roman" w:cs="Times New Roman"/>
                <w:iCs/>
                <w:sz w:val="28"/>
                <w:szCs w:val="28"/>
              </w:rPr>
            </w:pPr>
            <w:r w:rsidRPr="00C62173">
              <w:rPr>
                <w:rFonts w:ascii="Times New Roman" w:hAnsi="Times New Roman" w:cs="Times New Roman"/>
                <w:iCs/>
                <w:sz w:val="28"/>
                <w:szCs w:val="28"/>
              </w:rPr>
              <w:t>Клозапин</w:t>
            </w:r>
          </w:p>
        </w:tc>
        <w:tc>
          <w:tcPr>
            <w:tcW w:w="515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Внутрь. Разовая доза для </w:t>
            </w:r>
            <w:r w:rsidRPr="00C62173">
              <w:rPr>
                <w:rFonts w:ascii="Times New Roman" w:hAnsi="Times New Roman" w:cs="Times New Roman"/>
                <w:bCs/>
                <w:sz w:val="28"/>
                <w:szCs w:val="28"/>
              </w:rPr>
              <w:t>детей</w:t>
            </w:r>
            <w:r w:rsidRPr="00C62173">
              <w:rPr>
                <w:rFonts w:ascii="Times New Roman" w:hAnsi="Times New Roman" w:cs="Times New Roman"/>
                <w:sz w:val="28"/>
                <w:szCs w:val="28"/>
              </w:rPr>
              <w:t>:</w:t>
            </w:r>
          </w:p>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6-8 лет: 5-10 мг;</w:t>
            </w:r>
          </w:p>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8-15 лет: 10-20 мг;</w:t>
            </w:r>
          </w:p>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Высшая суточная доза для детей: 100 мг.</w:t>
            </w:r>
          </w:p>
        </w:tc>
        <w:tc>
          <w:tcPr>
            <w:tcW w:w="2070"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А[47, 67-70]</w:t>
            </w:r>
          </w:p>
        </w:tc>
      </w:tr>
      <w:tr w:rsidR="00F5626F" w:rsidRPr="00C62173" w:rsidTr="004F33B2">
        <w:trPr>
          <w:trHeight w:val="250"/>
        </w:trPr>
        <w:tc>
          <w:tcPr>
            <w:tcW w:w="2985"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Нейролептик</w:t>
            </w:r>
          </w:p>
        </w:tc>
        <w:tc>
          <w:tcPr>
            <w:tcW w:w="4200" w:type="dxa"/>
            <w:shd w:val="clear" w:color="auto" w:fill="auto"/>
          </w:tcPr>
          <w:p w:rsidR="00F5626F" w:rsidRPr="00C62173" w:rsidRDefault="00F5626F" w:rsidP="00F5626F">
            <w:pPr>
              <w:spacing w:after="0" w:line="240" w:lineRule="auto"/>
              <w:jc w:val="both"/>
              <w:rPr>
                <w:rFonts w:ascii="Times New Roman" w:hAnsi="Times New Roman" w:cs="Times New Roman"/>
                <w:iCs/>
                <w:sz w:val="28"/>
                <w:szCs w:val="28"/>
              </w:rPr>
            </w:pPr>
            <w:r w:rsidRPr="00C62173">
              <w:rPr>
                <w:rFonts w:ascii="Times New Roman" w:hAnsi="Times New Roman" w:cs="Times New Roman"/>
                <w:iCs/>
                <w:sz w:val="28"/>
                <w:szCs w:val="28"/>
              </w:rPr>
              <w:t xml:space="preserve">Рисперидон </w:t>
            </w:r>
          </w:p>
        </w:tc>
        <w:tc>
          <w:tcPr>
            <w:tcW w:w="515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 xml:space="preserve">Внутрь. </w:t>
            </w:r>
            <w:r w:rsidRPr="00C62173">
              <w:rPr>
                <w:rFonts w:ascii="Times New Roman" w:hAnsi="Times New Roman" w:cs="Times New Roman"/>
                <w:iCs/>
                <w:sz w:val="28"/>
                <w:szCs w:val="28"/>
              </w:rPr>
              <w:t>Дети и подростки в возрасте от 5 до 18 лет.</w:t>
            </w:r>
            <w:r w:rsidRPr="00C62173">
              <w:rPr>
                <w:rFonts w:ascii="Times New Roman" w:hAnsi="Times New Roman" w:cs="Times New Roman"/>
                <w:i/>
                <w:sz w:val="28"/>
                <w:szCs w:val="28"/>
              </w:rPr>
              <w:t> Д</w:t>
            </w:r>
            <w:r w:rsidRPr="00C62173">
              <w:rPr>
                <w:rFonts w:ascii="Times New Roman" w:hAnsi="Times New Roman" w:cs="Times New Roman"/>
                <w:sz w:val="28"/>
                <w:szCs w:val="28"/>
              </w:rPr>
              <w:t>ля пациентов с массой тела 50 кг и более начальная доза 0,5 мг один раз в день. В случае необходимости возможна индивидуальная корректировка данной дозировки с увеличением на 0,5 мг один раз в день, не чаще чем через день. Оптимальная доза для большинства пациентов – 1 мг один раз в день. Для пациентов с массой тела &lt; 50 кг рекомендована начальная доза 0,25 мг один раз в день</w:t>
            </w:r>
          </w:p>
        </w:tc>
        <w:tc>
          <w:tcPr>
            <w:tcW w:w="2070"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А[53-58, 70]</w:t>
            </w:r>
          </w:p>
        </w:tc>
      </w:tr>
      <w:tr w:rsidR="00F5626F" w:rsidRPr="00C62173" w:rsidTr="004F33B2">
        <w:trPr>
          <w:trHeight w:val="250"/>
        </w:trPr>
        <w:tc>
          <w:tcPr>
            <w:tcW w:w="2985"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bCs/>
                <w:sz w:val="28"/>
                <w:szCs w:val="28"/>
              </w:rPr>
              <w:t>Нейролептик</w:t>
            </w:r>
          </w:p>
        </w:tc>
        <w:tc>
          <w:tcPr>
            <w:tcW w:w="4200"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 xml:space="preserve">Галоперидол </w:t>
            </w:r>
          </w:p>
        </w:tc>
        <w:tc>
          <w:tcPr>
            <w:tcW w:w="515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 xml:space="preserve">Внутрь: </w:t>
            </w:r>
            <w:proofErr w:type="gramStart"/>
            <w:r w:rsidRPr="00C62173">
              <w:rPr>
                <w:rFonts w:ascii="Times New Roman" w:hAnsi="Times New Roman" w:cs="Times New Roman"/>
                <w:sz w:val="28"/>
                <w:szCs w:val="28"/>
              </w:rPr>
              <w:t xml:space="preserve">Дети 3-13 лет, начальная </w:t>
            </w:r>
            <w:r w:rsidRPr="00C62173">
              <w:rPr>
                <w:rFonts w:ascii="Times New Roman" w:hAnsi="Times New Roman" w:cs="Times New Roman"/>
                <w:sz w:val="28"/>
                <w:szCs w:val="28"/>
              </w:rPr>
              <w:lastRenderedPageBreak/>
              <w:t>доза 500 мкг в день в 2-3 приема, средняя доза 1-4 мг ежедневно в 2-3 приема, максимальная доза 6 мг в сутки в 2-3 приема; 13-18 лет, начальная доза 500 мкг в день в 2-3 приема, средняя доза 1-6 мг ежедневно в 2-3 приема, максимальная доза 10 мг в сутки в 2-3 приема.</w:t>
            </w:r>
            <w:proofErr w:type="gramEnd"/>
          </w:p>
        </w:tc>
        <w:tc>
          <w:tcPr>
            <w:tcW w:w="2070"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lastRenderedPageBreak/>
              <w:t>В[57, 67-70]</w:t>
            </w:r>
          </w:p>
        </w:tc>
      </w:tr>
      <w:tr w:rsidR="00F5626F" w:rsidRPr="00C62173" w:rsidTr="004F33B2">
        <w:trPr>
          <w:trHeight w:val="250"/>
        </w:trPr>
        <w:tc>
          <w:tcPr>
            <w:tcW w:w="2985"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bCs/>
                <w:sz w:val="28"/>
                <w:szCs w:val="28"/>
              </w:rPr>
              <w:lastRenderedPageBreak/>
              <w:t>Нейролептик</w:t>
            </w:r>
          </w:p>
        </w:tc>
        <w:tc>
          <w:tcPr>
            <w:tcW w:w="420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 xml:space="preserve">Хлорпромазин </w:t>
            </w:r>
            <w:proofErr w:type="gramStart"/>
            <w:r w:rsidRPr="00C62173">
              <w:rPr>
                <w:rFonts w:ascii="Times New Roman" w:hAnsi="Times New Roman" w:cs="Times New Roman"/>
                <w:sz w:val="28"/>
                <w:szCs w:val="28"/>
              </w:rPr>
              <w:t>(</w:t>
            </w:r>
            <w:r w:rsidRPr="00C62173">
              <w:rPr>
                <w:rFonts w:ascii="Times New Roman" w:hAnsi="Times New Roman" w:cs="Times New Roman"/>
                <w:bCs/>
                <w:sz w:val="28"/>
                <w:szCs w:val="28"/>
              </w:rPr>
              <w:t xml:space="preserve"> </w:t>
            </w:r>
            <w:proofErr w:type="spellStart"/>
            <w:proofErr w:type="gramEnd"/>
            <w:r w:rsidRPr="00C62173">
              <w:rPr>
                <w:rFonts w:ascii="Times New Roman" w:hAnsi="Times New Roman" w:cs="Times New Roman"/>
                <w:sz w:val="28"/>
                <w:szCs w:val="28"/>
              </w:rPr>
              <w:t>Аминазин</w:t>
            </w:r>
            <w:proofErr w:type="spellEnd"/>
            <w:r w:rsidRPr="00C62173">
              <w:rPr>
                <w:rFonts w:ascii="Times New Roman" w:hAnsi="Times New Roman" w:cs="Times New Roman"/>
                <w:sz w:val="28"/>
                <w:szCs w:val="28"/>
              </w:rPr>
              <w:t xml:space="preserve"> </w:t>
            </w:r>
            <w:r w:rsidRPr="00C62173">
              <w:rPr>
                <w:rFonts w:ascii="Times New Roman" w:hAnsi="Times New Roman" w:cs="Times New Roman"/>
                <w:bCs/>
                <w:sz w:val="28"/>
                <w:szCs w:val="28"/>
              </w:rPr>
              <w:t>)</w:t>
            </w:r>
          </w:p>
        </w:tc>
        <w:tc>
          <w:tcPr>
            <w:tcW w:w="5150" w:type="dxa"/>
            <w:shd w:val="clear" w:color="auto" w:fill="auto"/>
          </w:tcPr>
          <w:p w:rsidR="00F5626F" w:rsidRPr="00C62173" w:rsidRDefault="00F5626F" w:rsidP="00F5626F">
            <w:pPr>
              <w:spacing w:after="0" w:line="240" w:lineRule="auto"/>
              <w:jc w:val="both"/>
              <w:rPr>
                <w:rFonts w:ascii="Times New Roman" w:hAnsi="Times New Roman" w:cs="Times New Roman"/>
                <w:i/>
                <w:sz w:val="28"/>
                <w:szCs w:val="28"/>
              </w:rPr>
            </w:pPr>
            <w:r w:rsidRPr="00C62173">
              <w:rPr>
                <w:rFonts w:ascii="Times New Roman" w:hAnsi="Times New Roman" w:cs="Times New Roman"/>
                <w:bCs/>
                <w:iCs/>
                <w:sz w:val="28"/>
                <w:szCs w:val="28"/>
              </w:rPr>
              <w:t>Дети - внутрь </w:t>
            </w:r>
            <w:r w:rsidRPr="00C62173">
              <w:rPr>
                <w:rFonts w:ascii="Times New Roman" w:hAnsi="Times New Roman" w:cs="Times New Roman"/>
                <w:bCs/>
                <w:i/>
                <w:sz w:val="28"/>
                <w:szCs w:val="28"/>
              </w:rPr>
              <w:t>1-6 лет</w:t>
            </w:r>
            <w:r w:rsidRPr="00C62173">
              <w:rPr>
                <w:rFonts w:ascii="Times New Roman" w:hAnsi="Times New Roman" w:cs="Times New Roman"/>
                <w:i/>
                <w:sz w:val="28"/>
                <w:szCs w:val="28"/>
              </w:rPr>
              <w:t> </w:t>
            </w:r>
            <w:r w:rsidRPr="00C62173">
              <w:rPr>
                <w:rFonts w:ascii="Times New Roman" w:hAnsi="Times New Roman" w:cs="Times New Roman"/>
                <w:sz w:val="28"/>
                <w:szCs w:val="28"/>
              </w:rPr>
              <w:t>500 мкг/кг каждые 4-6 часов (максимально 40 мг в день);</w:t>
            </w:r>
            <w:r w:rsidRPr="00C62173">
              <w:rPr>
                <w:rFonts w:ascii="Times New Roman" w:hAnsi="Times New Roman" w:cs="Times New Roman"/>
                <w:i/>
                <w:sz w:val="28"/>
                <w:szCs w:val="28"/>
              </w:rPr>
              <w:t> </w:t>
            </w:r>
            <w:r w:rsidRPr="00C62173">
              <w:rPr>
                <w:rFonts w:ascii="Times New Roman" w:hAnsi="Times New Roman" w:cs="Times New Roman"/>
                <w:bCs/>
                <w:i/>
                <w:sz w:val="28"/>
                <w:szCs w:val="28"/>
              </w:rPr>
              <w:t>6-12 лет</w:t>
            </w:r>
            <w:r w:rsidRPr="00C62173">
              <w:rPr>
                <w:rFonts w:ascii="Times New Roman" w:hAnsi="Times New Roman" w:cs="Times New Roman"/>
                <w:i/>
                <w:sz w:val="28"/>
                <w:szCs w:val="28"/>
              </w:rPr>
              <w:t xml:space="preserve"> 10 </w:t>
            </w:r>
            <w:r w:rsidRPr="00C62173">
              <w:rPr>
                <w:rFonts w:ascii="Times New Roman" w:hAnsi="Times New Roman" w:cs="Times New Roman"/>
                <w:sz w:val="28"/>
                <w:szCs w:val="28"/>
              </w:rPr>
              <w:t>мг 3 раза в день (максимально 75 мг</w:t>
            </w:r>
            <w:proofErr w:type="gramStart"/>
            <w:r w:rsidRPr="00C62173">
              <w:rPr>
                <w:rFonts w:ascii="Times New Roman" w:hAnsi="Times New Roman" w:cs="Times New Roman"/>
                <w:sz w:val="28"/>
                <w:szCs w:val="28"/>
              </w:rPr>
              <w:t>.</w:t>
            </w:r>
            <w:proofErr w:type="gramEnd"/>
            <w:r w:rsidRPr="00C62173">
              <w:rPr>
                <w:rFonts w:ascii="Times New Roman" w:hAnsi="Times New Roman" w:cs="Times New Roman"/>
                <w:sz w:val="28"/>
                <w:szCs w:val="28"/>
              </w:rPr>
              <w:t xml:space="preserve"> </w:t>
            </w:r>
            <w:proofErr w:type="gramStart"/>
            <w:r w:rsidRPr="00C62173">
              <w:rPr>
                <w:rFonts w:ascii="Times New Roman" w:hAnsi="Times New Roman" w:cs="Times New Roman"/>
                <w:sz w:val="28"/>
                <w:szCs w:val="28"/>
              </w:rPr>
              <w:t>в</w:t>
            </w:r>
            <w:proofErr w:type="gramEnd"/>
            <w:r w:rsidRPr="00C62173">
              <w:rPr>
                <w:rFonts w:ascii="Times New Roman" w:hAnsi="Times New Roman" w:cs="Times New Roman"/>
                <w:sz w:val="28"/>
                <w:szCs w:val="28"/>
              </w:rPr>
              <w:t xml:space="preserve"> день); </w:t>
            </w:r>
            <w:r w:rsidRPr="00C62173">
              <w:rPr>
                <w:rFonts w:ascii="Times New Roman" w:hAnsi="Times New Roman" w:cs="Times New Roman"/>
                <w:bCs/>
                <w:sz w:val="28"/>
                <w:szCs w:val="28"/>
              </w:rPr>
              <w:t>12-18 лет</w:t>
            </w:r>
            <w:r w:rsidRPr="00C62173">
              <w:rPr>
                <w:rFonts w:ascii="Times New Roman" w:hAnsi="Times New Roman" w:cs="Times New Roman"/>
                <w:sz w:val="28"/>
                <w:szCs w:val="28"/>
              </w:rPr>
              <w:t> 25 мг 3 раза в день или 75 мг на ночь, средняя доза 75-300 мг в день (максимально 1 г).</w:t>
            </w:r>
          </w:p>
        </w:tc>
        <w:tc>
          <w:tcPr>
            <w:tcW w:w="2070"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В[57, 67-69]</w:t>
            </w:r>
          </w:p>
        </w:tc>
      </w:tr>
      <w:tr w:rsidR="00F5626F" w:rsidRPr="00C62173" w:rsidTr="004F33B2">
        <w:trPr>
          <w:trHeight w:val="250"/>
        </w:trPr>
        <w:tc>
          <w:tcPr>
            <w:tcW w:w="2985"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bCs/>
                <w:sz w:val="28"/>
                <w:szCs w:val="28"/>
              </w:rPr>
              <w:t>Нейролептик</w:t>
            </w:r>
          </w:p>
        </w:tc>
        <w:tc>
          <w:tcPr>
            <w:tcW w:w="420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 xml:space="preserve">Хлорпротиксен </w:t>
            </w:r>
          </w:p>
        </w:tc>
        <w:tc>
          <w:tcPr>
            <w:tcW w:w="515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Внутрь детям: 15–30 мг 3–4 раза в сутки.</w:t>
            </w:r>
          </w:p>
        </w:tc>
        <w:tc>
          <w:tcPr>
            <w:tcW w:w="2070"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В[57, 67-69]</w:t>
            </w:r>
          </w:p>
        </w:tc>
      </w:tr>
      <w:tr w:rsidR="00F5626F" w:rsidRPr="00C62173" w:rsidTr="004F33B2">
        <w:trPr>
          <w:trHeight w:val="250"/>
        </w:trPr>
        <w:tc>
          <w:tcPr>
            <w:tcW w:w="2985"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Средства, влияющие на нервно-мышечную передачу</w:t>
            </w:r>
          </w:p>
        </w:tc>
        <w:tc>
          <w:tcPr>
            <w:tcW w:w="420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Диазепам</w:t>
            </w:r>
          </w:p>
        </w:tc>
        <w:tc>
          <w:tcPr>
            <w:tcW w:w="515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Детям от 3-х лет рекомендуемая доза 2,5 мг/</w:t>
            </w:r>
            <w:proofErr w:type="spellStart"/>
            <w:r w:rsidRPr="00C62173">
              <w:rPr>
                <w:rFonts w:ascii="Times New Roman" w:hAnsi="Times New Roman" w:cs="Times New Roman"/>
                <w:sz w:val="28"/>
                <w:szCs w:val="28"/>
              </w:rPr>
              <w:t>сут</w:t>
            </w:r>
            <w:proofErr w:type="spellEnd"/>
            <w:r w:rsidRPr="00C62173">
              <w:rPr>
                <w:rFonts w:ascii="Times New Roman" w:hAnsi="Times New Roman" w:cs="Times New Roman"/>
                <w:sz w:val="28"/>
                <w:szCs w:val="28"/>
              </w:rPr>
              <w:t xml:space="preserve"> (см. инструкцию)</w:t>
            </w:r>
          </w:p>
        </w:tc>
        <w:tc>
          <w:tcPr>
            <w:tcW w:w="2070"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 xml:space="preserve"> В</w:t>
            </w:r>
            <w:proofErr w:type="gramStart"/>
            <w:r w:rsidRPr="00C62173">
              <w:rPr>
                <w:rFonts w:ascii="Times New Roman" w:hAnsi="Times New Roman" w:cs="Times New Roman"/>
                <w:bCs/>
                <w:sz w:val="28"/>
                <w:szCs w:val="28"/>
              </w:rPr>
              <w:t xml:space="preserve"> []</w:t>
            </w:r>
            <w:proofErr w:type="gramEnd"/>
          </w:p>
        </w:tc>
      </w:tr>
    </w:tbl>
    <w:p w:rsidR="00F5626F" w:rsidRPr="0016092C" w:rsidRDefault="00F5626F" w:rsidP="0016092C">
      <w:pPr>
        <w:pStyle w:val="a3"/>
        <w:numPr>
          <w:ilvl w:val="0"/>
          <w:numId w:val="15"/>
        </w:numPr>
        <w:tabs>
          <w:tab w:val="left" w:pos="426"/>
        </w:tabs>
        <w:spacing w:after="0" w:line="240" w:lineRule="auto"/>
        <w:ind w:left="0" w:firstLine="0"/>
        <w:jc w:val="both"/>
        <w:rPr>
          <w:rFonts w:ascii="Times New Roman" w:hAnsi="Times New Roman" w:cs="Times New Roman"/>
          <w:b/>
          <w:sz w:val="28"/>
          <w:szCs w:val="28"/>
        </w:rPr>
      </w:pPr>
      <w:r w:rsidRPr="0016092C">
        <w:rPr>
          <w:rFonts w:ascii="Times New Roman" w:hAnsi="Times New Roman" w:cs="Times New Roman"/>
          <w:b/>
          <w:sz w:val="28"/>
          <w:szCs w:val="28"/>
        </w:rPr>
        <w:t>Перечень дополнительных  лекарственных средств (менее 100%  вероятности  применения)</w:t>
      </w:r>
      <w:r w:rsidR="0016092C">
        <w:rPr>
          <w:rFonts w:ascii="Times New Roman" w:hAnsi="Times New Roman" w:cs="Times New Roman"/>
          <w:b/>
          <w:sz w:val="28"/>
          <w:szCs w:val="28"/>
        </w:rPr>
        <w:t>:</w:t>
      </w:r>
    </w:p>
    <w:tbl>
      <w:tblPr>
        <w:tblW w:w="144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3978"/>
        <w:gridCol w:w="5390"/>
        <w:gridCol w:w="2434"/>
      </w:tblGrid>
      <w:tr w:rsidR="00F5626F" w:rsidRPr="00C62173" w:rsidTr="004F33B2">
        <w:trPr>
          <w:trHeight w:val="550"/>
        </w:trPr>
        <w:tc>
          <w:tcPr>
            <w:tcW w:w="2655" w:type="dxa"/>
            <w:shd w:val="clear" w:color="auto" w:fill="auto"/>
          </w:tcPr>
          <w:p w:rsidR="00F5626F" w:rsidRPr="0016092C" w:rsidRDefault="00F5626F" w:rsidP="0016092C">
            <w:pPr>
              <w:spacing w:after="0" w:line="240" w:lineRule="auto"/>
              <w:jc w:val="center"/>
              <w:rPr>
                <w:rFonts w:ascii="Times New Roman" w:hAnsi="Times New Roman" w:cs="Times New Roman"/>
                <w:b/>
                <w:i/>
                <w:sz w:val="28"/>
                <w:szCs w:val="28"/>
              </w:rPr>
            </w:pPr>
            <w:r w:rsidRPr="0016092C">
              <w:rPr>
                <w:rFonts w:ascii="Times New Roman" w:hAnsi="Times New Roman" w:cs="Times New Roman"/>
                <w:b/>
                <w:i/>
                <w:sz w:val="28"/>
                <w:szCs w:val="28"/>
              </w:rPr>
              <w:t>Лекарственная группа</w:t>
            </w:r>
          </w:p>
        </w:tc>
        <w:tc>
          <w:tcPr>
            <w:tcW w:w="4148" w:type="dxa"/>
            <w:shd w:val="clear" w:color="auto" w:fill="auto"/>
          </w:tcPr>
          <w:p w:rsidR="00F5626F" w:rsidRPr="0016092C" w:rsidRDefault="00F5626F" w:rsidP="0016092C">
            <w:pPr>
              <w:spacing w:after="0" w:line="240" w:lineRule="auto"/>
              <w:jc w:val="center"/>
              <w:rPr>
                <w:rFonts w:ascii="Times New Roman" w:hAnsi="Times New Roman" w:cs="Times New Roman"/>
                <w:b/>
                <w:i/>
                <w:sz w:val="28"/>
                <w:szCs w:val="28"/>
              </w:rPr>
            </w:pPr>
            <w:r w:rsidRPr="0016092C">
              <w:rPr>
                <w:rFonts w:ascii="Times New Roman" w:hAnsi="Times New Roman" w:cs="Times New Roman"/>
                <w:b/>
                <w:i/>
                <w:sz w:val="28"/>
                <w:szCs w:val="28"/>
              </w:rPr>
              <w:t>Международное непатентованное наименование ЛС</w:t>
            </w:r>
          </w:p>
        </w:tc>
        <w:tc>
          <w:tcPr>
            <w:tcW w:w="5530" w:type="dxa"/>
            <w:shd w:val="clear" w:color="auto" w:fill="auto"/>
          </w:tcPr>
          <w:p w:rsidR="00F5626F" w:rsidRPr="0016092C" w:rsidRDefault="00F5626F" w:rsidP="0016092C">
            <w:pPr>
              <w:spacing w:after="0" w:line="240" w:lineRule="auto"/>
              <w:jc w:val="center"/>
              <w:rPr>
                <w:rFonts w:ascii="Times New Roman" w:hAnsi="Times New Roman" w:cs="Times New Roman"/>
                <w:b/>
                <w:i/>
                <w:sz w:val="28"/>
                <w:szCs w:val="28"/>
              </w:rPr>
            </w:pPr>
            <w:r w:rsidRPr="0016092C">
              <w:rPr>
                <w:rFonts w:ascii="Times New Roman" w:hAnsi="Times New Roman" w:cs="Times New Roman"/>
                <w:b/>
                <w:i/>
                <w:sz w:val="28"/>
                <w:szCs w:val="28"/>
              </w:rPr>
              <w:t>Способ применения</w:t>
            </w:r>
          </w:p>
        </w:tc>
        <w:tc>
          <w:tcPr>
            <w:tcW w:w="2072" w:type="dxa"/>
            <w:shd w:val="clear" w:color="auto" w:fill="auto"/>
          </w:tcPr>
          <w:p w:rsidR="00F5626F" w:rsidRPr="0016092C" w:rsidRDefault="00F5626F" w:rsidP="0016092C">
            <w:pPr>
              <w:spacing w:after="0" w:line="240" w:lineRule="auto"/>
              <w:jc w:val="center"/>
              <w:rPr>
                <w:rFonts w:ascii="Times New Roman" w:hAnsi="Times New Roman" w:cs="Times New Roman"/>
                <w:b/>
                <w:i/>
                <w:sz w:val="28"/>
                <w:szCs w:val="28"/>
              </w:rPr>
            </w:pPr>
            <w:r w:rsidRPr="0016092C">
              <w:rPr>
                <w:rFonts w:ascii="Times New Roman" w:hAnsi="Times New Roman" w:cs="Times New Roman"/>
                <w:b/>
                <w:i/>
                <w:sz w:val="28"/>
                <w:szCs w:val="28"/>
              </w:rPr>
              <w:t>Уровень доказательности</w:t>
            </w:r>
          </w:p>
        </w:tc>
      </w:tr>
      <w:tr w:rsidR="00F5626F" w:rsidRPr="00C62173" w:rsidTr="004F33B2">
        <w:trPr>
          <w:trHeight w:val="291"/>
        </w:trPr>
        <w:tc>
          <w:tcPr>
            <w:tcW w:w="2655"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Витамин группы</w:t>
            </w:r>
            <w:proofErr w:type="gramStart"/>
            <w:r w:rsidRPr="00C62173">
              <w:rPr>
                <w:rFonts w:ascii="Times New Roman" w:hAnsi="Times New Roman" w:cs="Times New Roman"/>
                <w:bCs/>
                <w:sz w:val="28"/>
                <w:szCs w:val="28"/>
              </w:rPr>
              <w:t xml:space="preserve"> В</w:t>
            </w:r>
            <w:proofErr w:type="gramEnd"/>
            <w:r w:rsidRPr="00C62173">
              <w:rPr>
                <w:rFonts w:ascii="Times New Roman" w:hAnsi="Times New Roman" w:cs="Times New Roman"/>
                <w:bCs/>
                <w:sz w:val="28"/>
                <w:szCs w:val="28"/>
              </w:rPr>
              <w:t xml:space="preserve"> (витамин B1)</w:t>
            </w:r>
          </w:p>
        </w:tc>
        <w:tc>
          <w:tcPr>
            <w:tcW w:w="4148"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Тиамин</w:t>
            </w:r>
          </w:p>
        </w:tc>
        <w:tc>
          <w:tcPr>
            <w:tcW w:w="5530"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i/>
                <w:iCs/>
                <w:sz w:val="28"/>
                <w:szCs w:val="28"/>
              </w:rPr>
              <w:t>Детям</w:t>
            </w:r>
            <w:r w:rsidRPr="00C62173">
              <w:rPr>
                <w:rFonts w:ascii="Times New Roman" w:hAnsi="Times New Roman" w:cs="Times New Roman"/>
                <w:sz w:val="28"/>
                <w:szCs w:val="28"/>
              </w:rPr>
              <w:t> старше 8 лет вводят по 12,5 мг (0,25 мл 5% раствора) тиамина гидрохлорида глубоко внутримышечно 1 раз в сутки.</w:t>
            </w:r>
          </w:p>
        </w:tc>
        <w:tc>
          <w:tcPr>
            <w:tcW w:w="2072"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С  [72]</w:t>
            </w:r>
          </w:p>
        </w:tc>
      </w:tr>
      <w:tr w:rsidR="00F5626F" w:rsidRPr="00C62173" w:rsidTr="004F33B2">
        <w:trPr>
          <w:trHeight w:val="291"/>
        </w:trPr>
        <w:tc>
          <w:tcPr>
            <w:tcW w:w="2655"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Витамин группы</w:t>
            </w:r>
            <w:proofErr w:type="gramStart"/>
            <w:r w:rsidRPr="00C62173">
              <w:rPr>
                <w:rFonts w:ascii="Times New Roman" w:hAnsi="Times New Roman" w:cs="Times New Roman"/>
                <w:bCs/>
                <w:sz w:val="28"/>
                <w:szCs w:val="28"/>
              </w:rPr>
              <w:t xml:space="preserve"> В</w:t>
            </w:r>
            <w:proofErr w:type="gramEnd"/>
            <w:r w:rsidRPr="00C62173">
              <w:rPr>
                <w:rFonts w:ascii="Times New Roman" w:hAnsi="Times New Roman" w:cs="Times New Roman"/>
                <w:bCs/>
                <w:sz w:val="28"/>
                <w:szCs w:val="28"/>
              </w:rPr>
              <w:t xml:space="preserve"> (витамин B1)</w:t>
            </w:r>
          </w:p>
        </w:tc>
        <w:tc>
          <w:tcPr>
            <w:tcW w:w="4148"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Пиридоксин</w:t>
            </w:r>
          </w:p>
        </w:tc>
        <w:tc>
          <w:tcPr>
            <w:tcW w:w="5530" w:type="dxa"/>
            <w:shd w:val="clear" w:color="auto" w:fill="auto"/>
          </w:tcPr>
          <w:p w:rsidR="00F5626F" w:rsidRPr="00C62173" w:rsidRDefault="00F5626F" w:rsidP="00F5626F">
            <w:pPr>
              <w:spacing w:after="0" w:line="240" w:lineRule="auto"/>
              <w:jc w:val="both"/>
              <w:rPr>
                <w:rFonts w:ascii="Times New Roman" w:hAnsi="Times New Roman" w:cs="Times New Roman"/>
                <w:i/>
                <w:iCs/>
                <w:sz w:val="28"/>
                <w:szCs w:val="28"/>
              </w:rPr>
            </w:pPr>
            <w:r w:rsidRPr="00C62173">
              <w:rPr>
                <w:rFonts w:ascii="Times New Roman" w:hAnsi="Times New Roman" w:cs="Times New Roman"/>
                <w:sz w:val="28"/>
                <w:szCs w:val="28"/>
              </w:rPr>
              <w:t>Подкожно, внутримышечно, внутривенно, если прием внутрь невозможен (при рвоте  и  нарушении  всасывания в  кишечнике)</w:t>
            </w:r>
            <w:proofErr w:type="gramStart"/>
            <w:r w:rsidRPr="00C62173">
              <w:rPr>
                <w:rFonts w:ascii="Times New Roman" w:hAnsi="Times New Roman" w:cs="Times New Roman"/>
                <w:sz w:val="28"/>
                <w:szCs w:val="28"/>
              </w:rPr>
              <w:t xml:space="preserve"> .</w:t>
            </w:r>
            <w:proofErr w:type="gramEnd"/>
            <w:r w:rsidRPr="00C62173">
              <w:rPr>
                <w:rFonts w:ascii="Times New Roman" w:hAnsi="Times New Roman" w:cs="Times New Roman"/>
                <w:sz w:val="28"/>
                <w:szCs w:val="28"/>
              </w:rPr>
              <w:t xml:space="preserve"> Детям по 10-100мг ежедневно.</w:t>
            </w:r>
          </w:p>
        </w:tc>
        <w:tc>
          <w:tcPr>
            <w:tcW w:w="2072"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С  [71]</w:t>
            </w:r>
          </w:p>
        </w:tc>
      </w:tr>
      <w:tr w:rsidR="00F5626F" w:rsidRPr="00C62173" w:rsidTr="004F33B2">
        <w:trPr>
          <w:trHeight w:val="291"/>
        </w:trPr>
        <w:tc>
          <w:tcPr>
            <w:tcW w:w="2655"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Препараты кальция</w:t>
            </w:r>
          </w:p>
        </w:tc>
        <w:tc>
          <w:tcPr>
            <w:tcW w:w="4148"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 xml:space="preserve">Кальция карбонат, </w:t>
            </w:r>
            <w:proofErr w:type="spellStart"/>
            <w:r w:rsidRPr="00C62173">
              <w:rPr>
                <w:rFonts w:ascii="Times New Roman" w:hAnsi="Times New Roman" w:cs="Times New Roman"/>
                <w:sz w:val="28"/>
                <w:szCs w:val="28"/>
              </w:rPr>
              <w:t>Холекальциферол</w:t>
            </w:r>
            <w:proofErr w:type="spellEnd"/>
            <w:r w:rsidRPr="00C62173">
              <w:rPr>
                <w:rFonts w:ascii="Times New Roman" w:hAnsi="Times New Roman" w:cs="Times New Roman"/>
                <w:sz w:val="28"/>
                <w:szCs w:val="28"/>
              </w:rPr>
              <w:t xml:space="preserve"> (витамин Д3)</w:t>
            </w:r>
          </w:p>
          <w:p w:rsidR="00F5626F" w:rsidRPr="00C62173" w:rsidRDefault="00F5626F" w:rsidP="00F5626F">
            <w:pPr>
              <w:spacing w:after="0" w:line="240" w:lineRule="auto"/>
              <w:jc w:val="both"/>
              <w:rPr>
                <w:rFonts w:ascii="Times New Roman" w:hAnsi="Times New Roman" w:cs="Times New Roman"/>
                <w:sz w:val="28"/>
                <w:szCs w:val="28"/>
              </w:rPr>
            </w:pPr>
          </w:p>
        </w:tc>
        <w:tc>
          <w:tcPr>
            <w:tcW w:w="553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Таблетка содержит –  500  мг элементарного кальция и  </w:t>
            </w:r>
            <w:proofErr w:type="spellStart"/>
            <w:r w:rsidRPr="00C62173">
              <w:rPr>
                <w:rFonts w:ascii="Times New Roman" w:hAnsi="Times New Roman" w:cs="Times New Roman"/>
                <w:sz w:val="28"/>
                <w:szCs w:val="28"/>
              </w:rPr>
              <w:t>холекальциферола</w:t>
            </w:r>
            <w:proofErr w:type="spellEnd"/>
            <w:r w:rsidRPr="00C62173">
              <w:rPr>
                <w:rFonts w:ascii="Times New Roman" w:hAnsi="Times New Roman" w:cs="Times New Roman"/>
                <w:sz w:val="28"/>
                <w:szCs w:val="28"/>
              </w:rPr>
              <w:t xml:space="preserve"> (витамин Д</w:t>
            </w:r>
            <w:r w:rsidRPr="00C62173">
              <w:rPr>
                <w:rFonts w:ascii="Times New Roman" w:hAnsi="Times New Roman" w:cs="Times New Roman"/>
                <w:sz w:val="28"/>
                <w:szCs w:val="28"/>
                <w:vertAlign w:val="subscript"/>
              </w:rPr>
              <w:t>3</w:t>
            </w:r>
            <w:r w:rsidRPr="00C62173">
              <w:rPr>
                <w:rFonts w:ascii="Times New Roman" w:hAnsi="Times New Roman" w:cs="Times New Roman"/>
                <w:sz w:val="28"/>
                <w:szCs w:val="28"/>
              </w:rPr>
              <w:t>) – 200 МЕ (международных единиц)</w:t>
            </w:r>
          </w:p>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 xml:space="preserve">Внутрь: </w:t>
            </w:r>
            <w:r w:rsidRPr="00C62173">
              <w:rPr>
                <w:rFonts w:ascii="Times New Roman" w:hAnsi="Times New Roman" w:cs="Times New Roman"/>
                <w:i/>
                <w:iCs/>
                <w:sz w:val="28"/>
                <w:szCs w:val="28"/>
              </w:rPr>
              <w:t>детям старше 12 лет: </w:t>
            </w:r>
            <w:r w:rsidRPr="00C62173">
              <w:rPr>
                <w:rFonts w:ascii="Times New Roman" w:hAnsi="Times New Roman" w:cs="Times New Roman"/>
                <w:sz w:val="28"/>
                <w:szCs w:val="28"/>
              </w:rPr>
              <w:t>по 1 таблетке 2 раза в день.</w:t>
            </w:r>
          </w:p>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i/>
                <w:iCs/>
                <w:sz w:val="28"/>
                <w:szCs w:val="28"/>
              </w:rPr>
              <w:t>Детям 5–12 лет</w:t>
            </w:r>
            <w:r w:rsidRPr="00C62173">
              <w:rPr>
                <w:rFonts w:ascii="Times New Roman" w:hAnsi="Times New Roman" w:cs="Times New Roman"/>
                <w:sz w:val="28"/>
                <w:szCs w:val="28"/>
              </w:rPr>
              <w:t>: по 1 таблетке один раз в день во время еды, тщательно разжевать.</w:t>
            </w:r>
          </w:p>
          <w:p w:rsidR="00F5626F" w:rsidRPr="00C62173" w:rsidRDefault="00F5626F" w:rsidP="00F5626F">
            <w:pPr>
              <w:spacing w:after="0" w:line="240" w:lineRule="auto"/>
              <w:jc w:val="both"/>
              <w:rPr>
                <w:rFonts w:ascii="Times New Roman" w:hAnsi="Times New Roman" w:cs="Times New Roman"/>
                <w:sz w:val="28"/>
                <w:szCs w:val="28"/>
              </w:rPr>
            </w:pPr>
          </w:p>
        </w:tc>
        <w:tc>
          <w:tcPr>
            <w:tcW w:w="2072"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 xml:space="preserve">С </w:t>
            </w:r>
            <w:proofErr w:type="gramStart"/>
            <w:r w:rsidRPr="00C62173">
              <w:rPr>
                <w:rFonts w:ascii="Times New Roman" w:hAnsi="Times New Roman" w:cs="Times New Roman"/>
                <w:bCs/>
                <w:sz w:val="28"/>
                <w:szCs w:val="28"/>
              </w:rPr>
              <w:t xml:space="preserve">[ </w:t>
            </w:r>
            <w:proofErr w:type="gramEnd"/>
            <w:r w:rsidRPr="00C62173">
              <w:rPr>
                <w:rFonts w:ascii="Times New Roman" w:hAnsi="Times New Roman" w:cs="Times New Roman"/>
                <w:bCs/>
                <w:sz w:val="28"/>
                <w:szCs w:val="28"/>
              </w:rPr>
              <w:t>73]</w:t>
            </w:r>
          </w:p>
        </w:tc>
      </w:tr>
      <w:tr w:rsidR="00F5626F" w:rsidRPr="00C62173" w:rsidTr="004F33B2">
        <w:trPr>
          <w:trHeight w:val="291"/>
        </w:trPr>
        <w:tc>
          <w:tcPr>
            <w:tcW w:w="2655"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lastRenderedPageBreak/>
              <w:t>Препараты кальция</w:t>
            </w:r>
          </w:p>
        </w:tc>
        <w:tc>
          <w:tcPr>
            <w:tcW w:w="4148"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Кальция глюконат</w:t>
            </w:r>
          </w:p>
          <w:p w:rsidR="00F5626F" w:rsidRPr="00C62173" w:rsidRDefault="00F5626F" w:rsidP="00F5626F">
            <w:pPr>
              <w:spacing w:after="0" w:line="240" w:lineRule="auto"/>
              <w:jc w:val="both"/>
              <w:rPr>
                <w:rFonts w:ascii="Times New Roman" w:hAnsi="Times New Roman" w:cs="Times New Roman"/>
                <w:sz w:val="28"/>
                <w:szCs w:val="28"/>
              </w:rPr>
            </w:pPr>
          </w:p>
        </w:tc>
        <w:tc>
          <w:tcPr>
            <w:tcW w:w="553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bCs/>
                <w:sz w:val="28"/>
                <w:szCs w:val="28"/>
              </w:rPr>
              <w:t>Детям: </w:t>
            </w:r>
            <w:r w:rsidRPr="00C62173">
              <w:rPr>
                <w:rFonts w:ascii="Times New Roman" w:hAnsi="Times New Roman" w:cs="Times New Roman"/>
                <w:sz w:val="28"/>
                <w:szCs w:val="28"/>
              </w:rPr>
              <w:t> </w:t>
            </w:r>
          </w:p>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i/>
                <w:iCs/>
                <w:sz w:val="28"/>
                <w:szCs w:val="28"/>
              </w:rPr>
              <w:t>Внутрь: </w:t>
            </w:r>
            <w:r w:rsidRPr="00C62173">
              <w:rPr>
                <w:rFonts w:ascii="Times New Roman" w:hAnsi="Times New Roman" w:cs="Times New Roman"/>
                <w:sz w:val="28"/>
                <w:szCs w:val="28"/>
              </w:rPr>
              <w:t>по 1,5-2 г 2-3 раза в день в/м не рекомендуется из-за возможного развития некроза; в/в медленн</w:t>
            </w:r>
            <w:proofErr w:type="gramStart"/>
            <w:r w:rsidRPr="00C62173">
              <w:rPr>
                <w:rFonts w:ascii="Times New Roman" w:hAnsi="Times New Roman" w:cs="Times New Roman"/>
                <w:sz w:val="28"/>
                <w:szCs w:val="28"/>
              </w:rPr>
              <w:t>о(</w:t>
            </w:r>
            <w:proofErr w:type="gramEnd"/>
            <w:r w:rsidRPr="00C62173">
              <w:rPr>
                <w:rFonts w:ascii="Times New Roman" w:hAnsi="Times New Roman" w:cs="Times New Roman"/>
                <w:sz w:val="28"/>
                <w:szCs w:val="28"/>
              </w:rPr>
              <w:t xml:space="preserve">в течение 2-3 минут)  0,5 </w:t>
            </w:r>
            <w:proofErr w:type="spellStart"/>
            <w:r w:rsidRPr="00C62173">
              <w:rPr>
                <w:rFonts w:ascii="Times New Roman" w:hAnsi="Times New Roman" w:cs="Times New Roman"/>
                <w:sz w:val="28"/>
                <w:szCs w:val="28"/>
              </w:rPr>
              <w:t>ммоль</w:t>
            </w:r>
            <w:proofErr w:type="spellEnd"/>
            <w:r w:rsidRPr="00C62173">
              <w:rPr>
                <w:rFonts w:ascii="Times New Roman" w:hAnsi="Times New Roman" w:cs="Times New Roman"/>
                <w:sz w:val="28"/>
                <w:szCs w:val="28"/>
              </w:rPr>
              <w:t xml:space="preserve">/кг каждые 2-3 дня (в 1 мл раствора содержится 0,25 </w:t>
            </w:r>
            <w:proofErr w:type="spellStart"/>
            <w:r w:rsidRPr="00C62173">
              <w:rPr>
                <w:rFonts w:ascii="Times New Roman" w:hAnsi="Times New Roman" w:cs="Times New Roman"/>
                <w:sz w:val="28"/>
                <w:szCs w:val="28"/>
              </w:rPr>
              <w:t>ммоль</w:t>
            </w:r>
            <w:proofErr w:type="spellEnd"/>
            <w:r w:rsidRPr="00C62173">
              <w:rPr>
                <w:rFonts w:ascii="Times New Roman" w:hAnsi="Times New Roman" w:cs="Times New Roman"/>
                <w:sz w:val="28"/>
                <w:szCs w:val="28"/>
              </w:rPr>
              <w:t xml:space="preserve"> кальция, равномерно разведя во всём объёме вливаемого раствора). Раствор перед введением согревают до температуры тела.</w:t>
            </w:r>
          </w:p>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 xml:space="preserve"> </w:t>
            </w:r>
          </w:p>
        </w:tc>
        <w:tc>
          <w:tcPr>
            <w:tcW w:w="2072"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С [74]</w:t>
            </w:r>
          </w:p>
        </w:tc>
      </w:tr>
      <w:tr w:rsidR="00F5626F" w:rsidRPr="00C62173" w:rsidTr="004F33B2">
        <w:trPr>
          <w:trHeight w:val="291"/>
        </w:trPr>
        <w:tc>
          <w:tcPr>
            <w:tcW w:w="2655"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iCs/>
                <w:sz w:val="28"/>
                <w:szCs w:val="28"/>
              </w:rPr>
              <w:t>Препараты железа</w:t>
            </w:r>
          </w:p>
        </w:tc>
        <w:tc>
          <w:tcPr>
            <w:tcW w:w="4148"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Железа сульфат</w:t>
            </w:r>
          </w:p>
        </w:tc>
        <w:tc>
          <w:tcPr>
            <w:tcW w:w="553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Внутрь: дети старше 10 лет: 1-2 таблетки в день; дети старше 6 лет: 1 таблетка в день.</w:t>
            </w:r>
          </w:p>
        </w:tc>
        <w:tc>
          <w:tcPr>
            <w:tcW w:w="2072"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С [75]</w:t>
            </w:r>
          </w:p>
        </w:tc>
      </w:tr>
      <w:tr w:rsidR="00F5626F" w:rsidRPr="00C62173" w:rsidTr="004F33B2">
        <w:trPr>
          <w:trHeight w:val="291"/>
        </w:trPr>
        <w:tc>
          <w:tcPr>
            <w:tcW w:w="2655" w:type="dxa"/>
            <w:shd w:val="clear" w:color="auto" w:fill="auto"/>
          </w:tcPr>
          <w:p w:rsidR="00F5626F" w:rsidRPr="00C62173" w:rsidRDefault="00F5626F" w:rsidP="00F5626F">
            <w:pPr>
              <w:spacing w:after="0" w:line="240" w:lineRule="auto"/>
              <w:jc w:val="both"/>
              <w:rPr>
                <w:rFonts w:ascii="Times New Roman" w:hAnsi="Times New Roman" w:cs="Times New Roman"/>
                <w:iCs/>
                <w:sz w:val="28"/>
                <w:szCs w:val="28"/>
              </w:rPr>
            </w:pPr>
            <w:r w:rsidRPr="00C62173">
              <w:rPr>
                <w:rFonts w:ascii="Times New Roman" w:hAnsi="Times New Roman" w:cs="Times New Roman"/>
                <w:iCs/>
                <w:sz w:val="28"/>
                <w:szCs w:val="28"/>
              </w:rPr>
              <w:t>Диуретик, ингибитор карбоангидразы</w:t>
            </w:r>
          </w:p>
        </w:tc>
        <w:tc>
          <w:tcPr>
            <w:tcW w:w="4148"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proofErr w:type="spellStart"/>
            <w:r w:rsidRPr="00C62173">
              <w:rPr>
                <w:rFonts w:ascii="Times New Roman" w:hAnsi="Times New Roman" w:cs="Times New Roman"/>
                <w:sz w:val="28"/>
                <w:szCs w:val="28"/>
              </w:rPr>
              <w:t>Ацетазоламид</w:t>
            </w:r>
            <w:proofErr w:type="spellEnd"/>
          </w:p>
        </w:tc>
        <w:tc>
          <w:tcPr>
            <w:tcW w:w="5530" w:type="dxa"/>
            <w:shd w:val="clear" w:color="auto" w:fill="auto"/>
          </w:tcPr>
          <w:p w:rsidR="00F5626F" w:rsidRPr="00C62173" w:rsidRDefault="00F5626F" w:rsidP="00F5626F">
            <w:pPr>
              <w:spacing w:after="0" w:line="240" w:lineRule="auto"/>
              <w:jc w:val="both"/>
              <w:rPr>
                <w:rFonts w:ascii="Times New Roman" w:hAnsi="Times New Roman" w:cs="Times New Roman"/>
                <w:sz w:val="28"/>
                <w:szCs w:val="28"/>
              </w:rPr>
            </w:pPr>
            <w:r w:rsidRPr="00C62173">
              <w:rPr>
                <w:rFonts w:ascii="Times New Roman" w:hAnsi="Times New Roman" w:cs="Times New Roman"/>
                <w:sz w:val="28"/>
                <w:szCs w:val="28"/>
              </w:rPr>
              <w:t xml:space="preserve">Внутрь:  Детям 4-12 </w:t>
            </w:r>
            <w:proofErr w:type="spellStart"/>
            <w:proofErr w:type="gramStart"/>
            <w:r w:rsidRPr="00C62173">
              <w:rPr>
                <w:rFonts w:ascii="Times New Roman" w:hAnsi="Times New Roman" w:cs="Times New Roman"/>
                <w:sz w:val="28"/>
                <w:szCs w:val="28"/>
              </w:rPr>
              <w:t>мес</w:t>
            </w:r>
            <w:proofErr w:type="spellEnd"/>
            <w:proofErr w:type="gramEnd"/>
            <w:r w:rsidRPr="00C62173">
              <w:rPr>
                <w:rFonts w:ascii="Times New Roman" w:hAnsi="Times New Roman" w:cs="Times New Roman"/>
                <w:sz w:val="28"/>
                <w:szCs w:val="28"/>
              </w:rPr>
              <w:t xml:space="preserve"> - 50 мг/</w:t>
            </w:r>
            <w:proofErr w:type="spellStart"/>
            <w:r w:rsidRPr="00C62173">
              <w:rPr>
                <w:rFonts w:ascii="Times New Roman" w:hAnsi="Times New Roman" w:cs="Times New Roman"/>
                <w:sz w:val="28"/>
                <w:szCs w:val="28"/>
              </w:rPr>
              <w:t>сут</w:t>
            </w:r>
            <w:proofErr w:type="spellEnd"/>
            <w:r w:rsidRPr="00C62173">
              <w:rPr>
                <w:rFonts w:ascii="Times New Roman" w:hAnsi="Times New Roman" w:cs="Times New Roman"/>
                <w:sz w:val="28"/>
                <w:szCs w:val="28"/>
              </w:rPr>
              <w:t xml:space="preserve"> в 1-2 приема; 3-5 лет - 50-125 мг/</w:t>
            </w:r>
            <w:proofErr w:type="spellStart"/>
            <w:r w:rsidRPr="00C62173">
              <w:rPr>
                <w:rFonts w:ascii="Times New Roman" w:hAnsi="Times New Roman" w:cs="Times New Roman"/>
                <w:sz w:val="28"/>
                <w:szCs w:val="28"/>
              </w:rPr>
              <w:t>сут</w:t>
            </w:r>
            <w:proofErr w:type="spellEnd"/>
            <w:r w:rsidRPr="00C62173">
              <w:rPr>
                <w:rFonts w:ascii="Times New Roman" w:hAnsi="Times New Roman" w:cs="Times New Roman"/>
                <w:sz w:val="28"/>
                <w:szCs w:val="28"/>
              </w:rPr>
              <w:t xml:space="preserve"> в 1-2 приема; 4-18 лет - 125-250 мг однократно утром.</w:t>
            </w:r>
          </w:p>
        </w:tc>
        <w:tc>
          <w:tcPr>
            <w:tcW w:w="2072" w:type="dxa"/>
            <w:shd w:val="clear" w:color="auto" w:fill="auto"/>
          </w:tcPr>
          <w:p w:rsidR="00F5626F" w:rsidRPr="00C62173" w:rsidRDefault="00F5626F" w:rsidP="00F5626F">
            <w:pPr>
              <w:spacing w:after="0" w:line="240" w:lineRule="auto"/>
              <w:jc w:val="both"/>
              <w:rPr>
                <w:rFonts w:ascii="Times New Roman" w:hAnsi="Times New Roman" w:cs="Times New Roman"/>
                <w:bCs/>
                <w:sz w:val="28"/>
                <w:szCs w:val="28"/>
              </w:rPr>
            </w:pPr>
            <w:r w:rsidRPr="00C62173">
              <w:rPr>
                <w:rFonts w:ascii="Times New Roman" w:hAnsi="Times New Roman" w:cs="Times New Roman"/>
                <w:bCs/>
                <w:sz w:val="28"/>
                <w:szCs w:val="28"/>
              </w:rPr>
              <w:t>С [45, 76-77]</w:t>
            </w:r>
          </w:p>
        </w:tc>
      </w:tr>
    </w:tbl>
    <w:p w:rsidR="00F5626F" w:rsidRPr="0016092C" w:rsidRDefault="00F5626F" w:rsidP="00F5626F">
      <w:pPr>
        <w:spacing w:after="0" w:line="240" w:lineRule="auto"/>
        <w:jc w:val="both"/>
        <w:rPr>
          <w:rFonts w:ascii="Times New Roman" w:hAnsi="Times New Roman" w:cs="Times New Roman"/>
          <w:i/>
          <w:sz w:val="20"/>
          <w:szCs w:val="20"/>
        </w:rPr>
      </w:pPr>
      <w:r w:rsidRPr="0016092C">
        <w:rPr>
          <w:rFonts w:ascii="Times New Roman" w:hAnsi="Times New Roman" w:cs="Times New Roman"/>
          <w:i/>
          <w:sz w:val="20"/>
          <w:szCs w:val="20"/>
        </w:rPr>
        <w:t xml:space="preserve">*Примечание: </w:t>
      </w:r>
      <w:proofErr w:type="gramStart"/>
      <w:r w:rsidRPr="0016092C">
        <w:rPr>
          <w:rFonts w:ascii="Times New Roman" w:hAnsi="Times New Roman" w:cs="Times New Roman"/>
          <w:i/>
          <w:sz w:val="20"/>
          <w:szCs w:val="20"/>
        </w:rPr>
        <w:t>ЛС,  помеченные - *,  подлежат терапевтическому лекарственному мониторингу в связи с узким терапевтическим диапазоном (при наличии соответствующего оборудования и оснащения), в том числе в случаях неэффективности препарата при его приёме в терапевтических дозах; при появлении признаков интоксикации; при особенных физиологических или патологических состояниях, почечная, печеночная недостаточность и т.д.)</w:t>
      </w:r>
      <w:proofErr w:type="gramEnd"/>
      <w:r w:rsidRPr="0016092C">
        <w:rPr>
          <w:rFonts w:ascii="Times New Roman" w:hAnsi="Times New Roman" w:cs="Times New Roman"/>
          <w:i/>
          <w:sz w:val="20"/>
          <w:szCs w:val="20"/>
        </w:rPr>
        <w:t xml:space="preserve"> Нормальная терапевтическая концентрация в плазме, мкг/мл для </w:t>
      </w:r>
      <w:proofErr w:type="spellStart"/>
      <w:r w:rsidRPr="0016092C">
        <w:rPr>
          <w:rFonts w:ascii="Times New Roman" w:hAnsi="Times New Roman" w:cs="Times New Roman"/>
          <w:i/>
          <w:sz w:val="20"/>
          <w:szCs w:val="20"/>
        </w:rPr>
        <w:t>Вальпроевой</w:t>
      </w:r>
      <w:proofErr w:type="spellEnd"/>
      <w:r w:rsidRPr="0016092C">
        <w:rPr>
          <w:rFonts w:ascii="Times New Roman" w:hAnsi="Times New Roman" w:cs="Times New Roman"/>
          <w:i/>
          <w:sz w:val="20"/>
          <w:szCs w:val="20"/>
        </w:rPr>
        <w:t xml:space="preserve"> кислоты – 50-100; </w:t>
      </w:r>
      <w:proofErr w:type="spellStart"/>
      <w:r w:rsidRPr="0016092C">
        <w:rPr>
          <w:rFonts w:ascii="Times New Roman" w:hAnsi="Times New Roman" w:cs="Times New Roman"/>
          <w:i/>
          <w:sz w:val="20"/>
          <w:szCs w:val="20"/>
        </w:rPr>
        <w:t>Топирамата</w:t>
      </w:r>
      <w:proofErr w:type="spellEnd"/>
      <w:r w:rsidRPr="0016092C">
        <w:rPr>
          <w:rFonts w:ascii="Times New Roman" w:hAnsi="Times New Roman" w:cs="Times New Roman"/>
          <w:i/>
          <w:sz w:val="20"/>
          <w:szCs w:val="20"/>
        </w:rPr>
        <w:t xml:space="preserve"> – 2-25; </w:t>
      </w:r>
      <w:proofErr w:type="spellStart"/>
      <w:r w:rsidRPr="0016092C">
        <w:rPr>
          <w:rFonts w:ascii="Times New Roman" w:hAnsi="Times New Roman" w:cs="Times New Roman"/>
          <w:i/>
          <w:sz w:val="20"/>
          <w:szCs w:val="20"/>
        </w:rPr>
        <w:t>Ламотриджина</w:t>
      </w:r>
      <w:proofErr w:type="spellEnd"/>
      <w:r w:rsidRPr="0016092C">
        <w:rPr>
          <w:rFonts w:ascii="Times New Roman" w:hAnsi="Times New Roman" w:cs="Times New Roman"/>
          <w:i/>
          <w:sz w:val="20"/>
          <w:szCs w:val="20"/>
        </w:rPr>
        <w:t xml:space="preserve"> – 1-15; для </w:t>
      </w:r>
      <w:proofErr w:type="spellStart"/>
      <w:r w:rsidRPr="0016092C">
        <w:rPr>
          <w:rFonts w:ascii="Times New Roman" w:hAnsi="Times New Roman" w:cs="Times New Roman"/>
          <w:i/>
          <w:sz w:val="20"/>
          <w:szCs w:val="20"/>
        </w:rPr>
        <w:t>Леветирацетама</w:t>
      </w:r>
      <w:proofErr w:type="spellEnd"/>
      <w:r w:rsidRPr="0016092C">
        <w:rPr>
          <w:rFonts w:ascii="Times New Roman" w:hAnsi="Times New Roman" w:cs="Times New Roman"/>
          <w:i/>
          <w:sz w:val="20"/>
          <w:szCs w:val="20"/>
        </w:rPr>
        <w:t xml:space="preserve"> не установлена.</w:t>
      </w:r>
    </w:p>
    <w:p w:rsidR="00CF324A" w:rsidRPr="00C62173" w:rsidRDefault="00CF324A" w:rsidP="00D20827">
      <w:pPr>
        <w:spacing w:after="0" w:line="240" w:lineRule="auto"/>
        <w:jc w:val="both"/>
        <w:rPr>
          <w:rFonts w:ascii="Times New Roman" w:hAnsi="Times New Roman" w:cs="Times New Roman"/>
          <w:b/>
          <w:sz w:val="28"/>
          <w:szCs w:val="28"/>
        </w:rPr>
      </w:pPr>
    </w:p>
    <w:p w:rsidR="00F366FB" w:rsidRPr="00C62173" w:rsidRDefault="0016092C" w:rsidP="00765EEB">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3.3 Хирургическое вмешательство: </w:t>
      </w:r>
      <w:r w:rsidRPr="0016092C">
        <w:rPr>
          <w:rFonts w:ascii="Times New Roman" w:hAnsi="Times New Roman" w:cs="Times New Roman"/>
          <w:sz w:val="28"/>
          <w:szCs w:val="28"/>
        </w:rPr>
        <w:t>нет.</w:t>
      </w:r>
    </w:p>
    <w:p w:rsidR="004A0B79" w:rsidRPr="00C62173" w:rsidRDefault="004A0B79" w:rsidP="00765EEB">
      <w:pPr>
        <w:spacing w:after="0" w:line="240" w:lineRule="auto"/>
        <w:jc w:val="both"/>
        <w:rPr>
          <w:rFonts w:ascii="Times New Roman" w:hAnsi="Times New Roman" w:cs="Times New Roman"/>
          <w:sz w:val="28"/>
          <w:szCs w:val="28"/>
        </w:rPr>
      </w:pPr>
    </w:p>
    <w:p w:rsidR="004A0B79" w:rsidRPr="00C62173" w:rsidRDefault="004A0B79" w:rsidP="004A0B79">
      <w:pPr>
        <w:spacing w:after="0" w:line="240" w:lineRule="auto"/>
        <w:jc w:val="both"/>
        <w:rPr>
          <w:rFonts w:ascii="Times New Roman" w:hAnsi="Times New Roman" w:cs="Times New Roman"/>
          <w:b/>
          <w:sz w:val="28"/>
          <w:szCs w:val="28"/>
        </w:rPr>
      </w:pPr>
      <w:r w:rsidRPr="00C62173">
        <w:rPr>
          <w:rFonts w:ascii="Times New Roman" w:hAnsi="Times New Roman" w:cs="Times New Roman"/>
          <w:b/>
          <w:sz w:val="28"/>
          <w:szCs w:val="28"/>
        </w:rPr>
        <w:t>4. ПОКАЗАНИЯ ДЛЯ ГОСПИТАЛИЗАЦИИ С УКАЗАНИЕМ ТИПА ГОСПИТАЛИЗАЦИИ</w:t>
      </w:r>
      <w:r w:rsidR="0016092C">
        <w:rPr>
          <w:rFonts w:ascii="Times New Roman" w:hAnsi="Times New Roman" w:cs="Times New Roman"/>
          <w:b/>
          <w:sz w:val="28"/>
          <w:szCs w:val="28"/>
        </w:rPr>
        <w:t>:</w:t>
      </w:r>
    </w:p>
    <w:p w:rsidR="004A0B79" w:rsidRPr="00C62173" w:rsidRDefault="004A0B79" w:rsidP="004A0B79">
      <w:pPr>
        <w:spacing w:after="0" w:line="240" w:lineRule="auto"/>
        <w:jc w:val="both"/>
        <w:rPr>
          <w:rFonts w:ascii="Times New Roman" w:hAnsi="Times New Roman" w:cs="Times New Roman"/>
          <w:b/>
          <w:sz w:val="28"/>
          <w:szCs w:val="28"/>
        </w:rPr>
      </w:pPr>
      <w:r w:rsidRPr="00C62173">
        <w:rPr>
          <w:rFonts w:ascii="Times New Roman" w:hAnsi="Times New Roman" w:cs="Times New Roman"/>
          <w:b/>
          <w:sz w:val="28"/>
          <w:szCs w:val="28"/>
        </w:rPr>
        <w:t xml:space="preserve">4.1 Показания для плановой госпитализации: </w:t>
      </w:r>
    </w:p>
    <w:p w:rsidR="000D6828" w:rsidRDefault="000D6828" w:rsidP="0016092C">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16092C">
        <w:rPr>
          <w:rFonts w:ascii="Times New Roman" w:hAnsi="Times New Roman" w:cs="Times New Roman"/>
          <w:sz w:val="28"/>
          <w:szCs w:val="28"/>
        </w:rPr>
        <w:t>диагностика уровня  умственной отсталости</w:t>
      </w:r>
      <w:r w:rsidR="0016092C">
        <w:rPr>
          <w:rFonts w:ascii="Times New Roman" w:hAnsi="Times New Roman" w:cs="Times New Roman"/>
          <w:sz w:val="28"/>
          <w:szCs w:val="28"/>
        </w:rPr>
        <w:t>;</w:t>
      </w:r>
    </w:p>
    <w:p w:rsidR="00D20827" w:rsidRPr="0016092C" w:rsidRDefault="00A7233C" w:rsidP="00765EEB">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16092C">
        <w:rPr>
          <w:rFonts w:ascii="Times New Roman" w:hAnsi="Times New Roman" w:cs="Times New Roman"/>
          <w:sz w:val="28"/>
          <w:szCs w:val="28"/>
        </w:rPr>
        <w:t xml:space="preserve">заключение </w:t>
      </w:r>
      <w:r w:rsidR="00DD39CC" w:rsidRPr="0016092C">
        <w:rPr>
          <w:rFonts w:ascii="Times New Roman" w:hAnsi="Times New Roman" w:cs="Times New Roman"/>
          <w:sz w:val="28"/>
          <w:szCs w:val="28"/>
        </w:rPr>
        <w:t xml:space="preserve"> о диагнозе </w:t>
      </w:r>
      <w:r w:rsidRPr="0016092C">
        <w:rPr>
          <w:rFonts w:ascii="Times New Roman" w:hAnsi="Times New Roman" w:cs="Times New Roman"/>
          <w:sz w:val="28"/>
          <w:szCs w:val="28"/>
        </w:rPr>
        <w:t>для МСЭК, ВВК</w:t>
      </w:r>
      <w:r w:rsidR="00A05034" w:rsidRPr="0016092C">
        <w:rPr>
          <w:rFonts w:ascii="Times New Roman" w:hAnsi="Times New Roman" w:cs="Times New Roman"/>
          <w:sz w:val="28"/>
          <w:szCs w:val="28"/>
        </w:rPr>
        <w:t>, ПМПК</w:t>
      </w:r>
      <w:r w:rsidR="0016092C">
        <w:rPr>
          <w:rFonts w:ascii="Times New Roman" w:hAnsi="Times New Roman" w:cs="Times New Roman"/>
          <w:sz w:val="28"/>
          <w:szCs w:val="28"/>
        </w:rPr>
        <w:t>.</w:t>
      </w:r>
    </w:p>
    <w:p w:rsidR="004A0B79" w:rsidRPr="00C62173" w:rsidRDefault="004A0B79" w:rsidP="004A0B79">
      <w:pPr>
        <w:spacing w:after="0" w:line="240" w:lineRule="auto"/>
        <w:jc w:val="both"/>
        <w:rPr>
          <w:rFonts w:ascii="Times New Roman" w:hAnsi="Times New Roman" w:cs="Times New Roman"/>
          <w:b/>
          <w:sz w:val="28"/>
          <w:szCs w:val="28"/>
        </w:rPr>
      </w:pPr>
      <w:r w:rsidRPr="00C62173">
        <w:rPr>
          <w:rFonts w:ascii="Times New Roman" w:hAnsi="Times New Roman" w:cs="Times New Roman"/>
          <w:b/>
          <w:sz w:val="28"/>
          <w:szCs w:val="28"/>
        </w:rPr>
        <w:t>4.2 Показания для экстренной госпитализации:</w:t>
      </w:r>
    </w:p>
    <w:p w:rsidR="004A0B79" w:rsidRDefault="004A0B79" w:rsidP="0016092C">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16092C">
        <w:rPr>
          <w:rFonts w:ascii="Times New Roman" w:hAnsi="Times New Roman" w:cs="Times New Roman"/>
          <w:sz w:val="28"/>
          <w:szCs w:val="28"/>
        </w:rPr>
        <w:t>острое психотическое расстройство</w:t>
      </w:r>
      <w:r w:rsidR="000D6828" w:rsidRPr="0016092C">
        <w:rPr>
          <w:rFonts w:ascii="Times New Roman" w:hAnsi="Times New Roman" w:cs="Times New Roman"/>
          <w:sz w:val="28"/>
          <w:szCs w:val="28"/>
        </w:rPr>
        <w:t xml:space="preserve"> (психозы  при </w:t>
      </w:r>
      <w:proofErr w:type="spellStart"/>
      <w:r w:rsidR="000D6828" w:rsidRPr="0016092C">
        <w:rPr>
          <w:rFonts w:ascii="Times New Roman" w:hAnsi="Times New Roman" w:cs="Times New Roman"/>
          <w:sz w:val="28"/>
          <w:szCs w:val="28"/>
        </w:rPr>
        <w:t>У.</w:t>
      </w:r>
      <w:proofErr w:type="gramStart"/>
      <w:r w:rsidR="000D6828" w:rsidRPr="0016092C">
        <w:rPr>
          <w:rFonts w:ascii="Times New Roman" w:hAnsi="Times New Roman" w:cs="Times New Roman"/>
          <w:sz w:val="28"/>
          <w:szCs w:val="28"/>
        </w:rPr>
        <w:t>о</w:t>
      </w:r>
      <w:proofErr w:type="spellEnd"/>
      <w:proofErr w:type="gramEnd"/>
      <w:r w:rsidR="000D6828" w:rsidRPr="0016092C">
        <w:rPr>
          <w:rFonts w:ascii="Times New Roman" w:hAnsi="Times New Roman" w:cs="Times New Roman"/>
          <w:sz w:val="28"/>
          <w:szCs w:val="28"/>
        </w:rPr>
        <w:t>.</w:t>
      </w:r>
      <w:r w:rsidR="00B112B0" w:rsidRPr="0016092C">
        <w:rPr>
          <w:rFonts w:ascii="Times New Roman" w:hAnsi="Times New Roman" w:cs="Times New Roman"/>
          <w:sz w:val="28"/>
          <w:szCs w:val="28"/>
        </w:rPr>
        <w:t>)</w:t>
      </w:r>
      <w:r w:rsidR="0016092C">
        <w:rPr>
          <w:rFonts w:ascii="Times New Roman" w:hAnsi="Times New Roman" w:cs="Times New Roman"/>
          <w:sz w:val="28"/>
          <w:szCs w:val="28"/>
        </w:rPr>
        <w:t>;</w:t>
      </w:r>
    </w:p>
    <w:p w:rsidR="0016092C" w:rsidRDefault="00A05034" w:rsidP="00A05034">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16092C">
        <w:rPr>
          <w:rFonts w:ascii="Times New Roman" w:hAnsi="Times New Roman" w:cs="Times New Roman"/>
          <w:sz w:val="28"/>
          <w:szCs w:val="28"/>
        </w:rPr>
        <w:t>выраженные поведенческие расстройства</w:t>
      </w:r>
      <w:r w:rsidR="0016092C">
        <w:rPr>
          <w:rFonts w:ascii="Times New Roman" w:hAnsi="Times New Roman" w:cs="Times New Roman"/>
          <w:sz w:val="28"/>
          <w:szCs w:val="28"/>
        </w:rPr>
        <w:t>;</w:t>
      </w:r>
    </w:p>
    <w:p w:rsidR="000D6828" w:rsidRDefault="004A0B79" w:rsidP="004A0B79">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16092C">
        <w:rPr>
          <w:rFonts w:ascii="Times New Roman" w:hAnsi="Times New Roman" w:cs="Times New Roman"/>
          <w:sz w:val="28"/>
          <w:szCs w:val="28"/>
        </w:rPr>
        <w:t>учащение судорожных п</w:t>
      </w:r>
      <w:r w:rsidR="000D6828" w:rsidRPr="0016092C">
        <w:rPr>
          <w:rFonts w:ascii="Times New Roman" w:hAnsi="Times New Roman" w:cs="Times New Roman"/>
          <w:sz w:val="28"/>
          <w:szCs w:val="28"/>
        </w:rPr>
        <w:t>риступов</w:t>
      </w:r>
      <w:r w:rsidR="0016092C">
        <w:rPr>
          <w:rFonts w:ascii="Times New Roman" w:hAnsi="Times New Roman" w:cs="Times New Roman"/>
          <w:sz w:val="28"/>
          <w:szCs w:val="28"/>
        </w:rPr>
        <w:t>;</w:t>
      </w:r>
    </w:p>
    <w:p w:rsidR="004A0B79" w:rsidRPr="0016092C" w:rsidRDefault="000D6828" w:rsidP="004A0B79">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16092C">
        <w:rPr>
          <w:rFonts w:ascii="Times New Roman" w:hAnsi="Times New Roman" w:cs="Times New Roman"/>
          <w:sz w:val="28"/>
          <w:szCs w:val="28"/>
        </w:rPr>
        <w:t xml:space="preserve">др. </w:t>
      </w:r>
      <w:proofErr w:type="spellStart"/>
      <w:r w:rsidRPr="0016092C">
        <w:rPr>
          <w:rFonts w:ascii="Times New Roman" w:hAnsi="Times New Roman" w:cs="Times New Roman"/>
          <w:sz w:val="28"/>
          <w:szCs w:val="28"/>
        </w:rPr>
        <w:t>коморбидные</w:t>
      </w:r>
      <w:proofErr w:type="spellEnd"/>
      <w:r w:rsidRPr="0016092C">
        <w:rPr>
          <w:rFonts w:ascii="Times New Roman" w:hAnsi="Times New Roman" w:cs="Times New Roman"/>
          <w:sz w:val="28"/>
          <w:szCs w:val="28"/>
        </w:rPr>
        <w:t xml:space="preserve"> </w:t>
      </w:r>
      <w:r w:rsidR="00A05034" w:rsidRPr="0016092C">
        <w:rPr>
          <w:rFonts w:ascii="Times New Roman" w:hAnsi="Times New Roman" w:cs="Times New Roman"/>
          <w:sz w:val="28"/>
          <w:szCs w:val="28"/>
        </w:rPr>
        <w:t xml:space="preserve"> </w:t>
      </w:r>
      <w:r w:rsidRPr="0016092C">
        <w:rPr>
          <w:rFonts w:ascii="Times New Roman" w:hAnsi="Times New Roman" w:cs="Times New Roman"/>
          <w:sz w:val="28"/>
          <w:szCs w:val="28"/>
        </w:rPr>
        <w:t>расстройства</w:t>
      </w:r>
      <w:r w:rsidR="004A0B79" w:rsidRPr="0016092C">
        <w:rPr>
          <w:rFonts w:ascii="Times New Roman" w:hAnsi="Times New Roman" w:cs="Times New Roman"/>
          <w:sz w:val="28"/>
          <w:szCs w:val="28"/>
        </w:rPr>
        <w:t xml:space="preserve"> </w:t>
      </w:r>
    </w:p>
    <w:p w:rsidR="005278D3" w:rsidRPr="00C62173" w:rsidRDefault="005278D3" w:rsidP="004A0B79">
      <w:pPr>
        <w:spacing w:after="0" w:line="240" w:lineRule="auto"/>
        <w:jc w:val="both"/>
        <w:rPr>
          <w:rFonts w:ascii="Times New Roman" w:hAnsi="Times New Roman" w:cs="Times New Roman"/>
          <w:b/>
          <w:sz w:val="28"/>
          <w:szCs w:val="28"/>
        </w:rPr>
      </w:pPr>
    </w:p>
    <w:p w:rsidR="004A0B79" w:rsidRPr="00C62173" w:rsidRDefault="004A0B79" w:rsidP="004A0B79">
      <w:pPr>
        <w:spacing w:after="0" w:line="240" w:lineRule="auto"/>
        <w:jc w:val="both"/>
        <w:rPr>
          <w:rFonts w:ascii="Times New Roman" w:hAnsi="Times New Roman" w:cs="Times New Roman"/>
          <w:b/>
          <w:sz w:val="28"/>
          <w:szCs w:val="28"/>
        </w:rPr>
      </w:pPr>
      <w:r w:rsidRPr="00C62173">
        <w:rPr>
          <w:rFonts w:ascii="Times New Roman" w:hAnsi="Times New Roman" w:cs="Times New Roman"/>
          <w:b/>
          <w:sz w:val="28"/>
          <w:szCs w:val="28"/>
        </w:rPr>
        <w:t>5. ТАКТИКА ЛЕЧЕНИЯ НА СТАЦИОНАРНОМ УРОВНЕ</w:t>
      </w:r>
      <w:r w:rsidR="0016092C">
        <w:rPr>
          <w:rFonts w:ascii="Times New Roman" w:hAnsi="Times New Roman" w:cs="Times New Roman"/>
          <w:b/>
          <w:sz w:val="28"/>
          <w:szCs w:val="28"/>
        </w:rPr>
        <w:t xml:space="preserve">: </w:t>
      </w:r>
    </w:p>
    <w:p w:rsidR="0029267E" w:rsidRPr="00C62173" w:rsidRDefault="0029267E" w:rsidP="00CF324A">
      <w:pPr>
        <w:spacing w:after="0" w:line="240" w:lineRule="auto"/>
        <w:jc w:val="both"/>
        <w:rPr>
          <w:rFonts w:ascii="Times New Roman" w:hAnsi="Times New Roman" w:cs="Times New Roman"/>
          <w:b/>
          <w:sz w:val="28"/>
          <w:szCs w:val="28"/>
        </w:rPr>
      </w:pPr>
    </w:p>
    <w:p w:rsidR="002C7F33" w:rsidRPr="00C62173" w:rsidRDefault="002C7F33" w:rsidP="002C7F33">
      <w:pPr>
        <w:spacing w:after="0" w:line="240" w:lineRule="auto"/>
        <w:jc w:val="both"/>
        <w:rPr>
          <w:rFonts w:ascii="Times New Roman" w:hAnsi="Times New Roman" w:cs="Times New Roman"/>
          <w:b/>
          <w:sz w:val="28"/>
          <w:szCs w:val="28"/>
        </w:rPr>
      </w:pPr>
      <w:r w:rsidRPr="00C62173">
        <w:rPr>
          <w:rFonts w:ascii="Times New Roman" w:hAnsi="Times New Roman" w:cs="Times New Roman"/>
          <w:b/>
          <w:sz w:val="28"/>
          <w:szCs w:val="28"/>
        </w:rPr>
        <w:t>5.</w:t>
      </w:r>
      <w:r w:rsidR="006636A6">
        <w:rPr>
          <w:rFonts w:ascii="Times New Roman" w:hAnsi="Times New Roman" w:cs="Times New Roman"/>
          <w:b/>
          <w:sz w:val="28"/>
          <w:szCs w:val="28"/>
        </w:rPr>
        <w:t>1</w:t>
      </w:r>
      <w:r w:rsidRPr="00C62173">
        <w:rPr>
          <w:rFonts w:ascii="Times New Roman" w:hAnsi="Times New Roman" w:cs="Times New Roman"/>
          <w:b/>
          <w:sz w:val="28"/>
          <w:szCs w:val="28"/>
        </w:rPr>
        <w:t xml:space="preserve"> Немедикаментозное лечение:</w:t>
      </w:r>
    </w:p>
    <w:p w:rsidR="002C7F33" w:rsidRDefault="002C7F33" w:rsidP="0016092C">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16092C">
        <w:rPr>
          <w:rFonts w:ascii="Times New Roman" w:hAnsi="Times New Roman" w:cs="Times New Roman"/>
          <w:sz w:val="28"/>
          <w:szCs w:val="28"/>
        </w:rPr>
        <w:t>психотерапия</w:t>
      </w:r>
      <w:r w:rsidR="0016092C">
        <w:rPr>
          <w:rFonts w:ascii="Times New Roman" w:hAnsi="Times New Roman" w:cs="Times New Roman"/>
          <w:sz w:val="28"/>
          <w:szCs w:val="28"/>
        </w:rPr>
        <w:t>;</w:t>
      </w:r>
    </w:p>
    <w:p w:rsidR="002C7F33" w:rsidRDefault="002C7F33" w:rsidP="002C7F33">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16092C">
        <w:rPr>
          <w:rFonts w:ascii="Times New Roman" w:hAnsi="Times New Roman" w:cs="Times New Roman"/>
          <w:sz w:val="28"/>
          <w:szCs w:val="28"/>
        </w:rPr>
        <w:t>логопедические занятия</w:t>
      </w:r>
      <w:r w:rsidR="0016092C">
        <w:rPr>
          <w:rFonts w:ascii="Times New Roman" w:hAnsi="Times New Roman" w:cs="Times New Roman"/>
          <w:sz w:val="28"/>
          <w:szCs w:val="28"/>
        </w:rPr>
        <w:t>;</w:t>
      </w:r>
    </w:p>
    <w:p w:rsidR="002C7F33" w:rsidRDefault="002C7F33" w:rsidP="002C7F33">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16092C">
        <w:rPr>
          <w:rFonts w:ascii="Times New Roman" w:hAnsi="Times New Roman" w:cs="Times New Roman"/>
          <w:sz w:val="28"/>
          <w:szCs w:val="28"/>
        </w:rPr>
        <w:t>обучение в школе при стационаре</w:t>
      </w:r>
      <w:r w:rsidR="0016092C">
        <w:rPr>
          <w:rFonts w:ascii="Times New Roman" w:hAnsi="Times New Roman" w:cs="Times New Roman"/>
          <w:sz w:val="28"/>
          <w:szCs w:val="28"/>
        </w:rPr>
        <w:t>;</w:t>
      </w:r>
    </w:p>
    <w:p w:rsidR="002C7F33" w:rsidRDefault="002C7F33" w:rsidP="002C7F33">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16092C">
        <w:rPr>
          <w:rFonts w:ascii="Times New Roman" w:hAnsi="Times New Roman" w:cs="Times New Roman"/>
          <w:sz w:val="28"/>
          <w:szCs w:val="28"/>
        </w:rPr>
        <w:t>трудотерапия, игровая терапия</w:t>
      </w:r>
      <w:r w:rsidR="0016092C">
        <w:rPr>
          <w:rFonts w:ascii="Times New Roman" w:hAnsi="Times New Roman" w:cs="Times New Roman"/>
          <w:sz w:val="28"/>
          <w:szCs w:val="28"/>
        </w:rPr>
        <w:t>;</w:t>
      </w:r>
    </w:p>
    <w:p w:rsidR="002C7F33" w:rsidRDefault="002C7F33" w:rsidP="002C7F33">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16092C">
        <w:rPr>
          <w:rFonts w:ascii="Times New Roman" w:hAnsi="Times New Roman" w:cs="Times New Roman"/>
          <w:sz w:val="28"/>
          <w:szCs w:val="28"/>
        </w:rPr>
        <w:t>коррекционная работа в кабинете дефектолога</w:t>
      </w:r>
      <w:r w:rsidR="0016092C">
        <w:rPr>
          <w:rFonts w:ascii="Times New Roman" w:hAnsi="Times New Roman" w:cs="Times New Roman"/>
          <w:sz w:val="28"/>
          <w:szCs w:val="28"/>
        </w:rPr>
        <w:t>;</w:t>
      </w:r>
    </w:p>
    <w:p w:rsidR="002C7F33" w:rsidRPr="0016092C" w:rsidRDefault="002C7F33" w:rsidP="002C7F33">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16092C">
        <w:rPr>
          <w:rFonts w:ascii="Times New Roman" w:hAnsi="Times New Roman" w:cs="Times New Roman"/>
          <w:sz w:val="28"/>
          <w:szCs w:val="28"/>
        </w:rPr>
        <w:lastRenderedPageBreak/>
        <w:t>нейропсихологическая и   психолого-экспериментальная   диагностика и к</w:t>
      </w:r>
      <w:r w:rsidR="00F15F52" w:rsidRPr="0016092C">
        <w:rPr>
          <w:rFonts w:ascii="Times New Roman" w:hAnsi="Times New Roman" w:cs="Times New Roman"/>
          <w:sz w:val="28"/>
          <w:szCs w:val="28"/>
        </w:rPr>
        <w:t>о</w:t>
      </w:r>
      <w:r w:rsidRPr="0016092C">
        <w:rPr>
          <w:rFonts w:ascii="Times New Roman" w:hAnsi="Times New Roman" w:cs="Times New Roman"/>
          <w:sz w:val="28"/>
          <w:szCs w:val="28"/>
        </w:rPr>
        <w:t>ррекция</w:t>
      </w:r>
      <w:r w:rsidR="0016092C">
        <w:rPr>
          <w:rFonts w:ascii="Times New Roman" w:hAnsi="Times New Roman" w:cs="Times New Roman"/>
          <w:sz w:val="28"/>
          <w:szCs w:val="28"/>
        </w:rPr>
        <w:t>.</w:t>
      </w:r>
    </w:p>
    <w:p w:rsidR="002C7F33" w:rsidRPr="00C62173" w:rsidRDefault="002C7F33" w:rsidP="002C7F33">
      <w:pPr>
        <w:spacing w:after="0" w:line="240" w:lineRule="auto"/>
        <w:jc w:val="both"/>
        <w:rPr>
          <w:rFonts w:ascii="Times New Roman" w:hAnsi="Times New Roman" w:cs="Times New Roman"/>
          <w:sz w:val="28"/>
          <w:szCs w:val="28"/>
        </w:rPr>
      </w:pPr>
    </w:p>
    <w:p w:rsidR="002C7F33" w:rsidRPr="00C62173" w:rsidRDefault="002C7F33" w:rsidP="002C7F33">
      <w:pPr>
        <w:spacing w:after="0" w:line="240" w:lineRule="auto"/>
        <w:jc w:val="both"/>
        <w:rPr>
          <w:rFonts w:ascii="Times New Roman" w:hAnsi="Times New Roman" w:cs="Times New Roman"/>
          <w:sz w:val="28"/>
          <w:szCs w:val="28"/>
        </w:rPr>
      </w:pPr>
    </w:p>
    <w:p w:rsidR="00680476" w:rsidRPr="00C62173" w:rsidRDefault="00680476">
      <w:pPr>
        <w:rPr>
          <w:rFonts w:ascii="Times New Roman" w:hAnsi="Times New Roman" w:cs="Times New Roman"/>
          <w:b/>
          <w:sz w:val="28"/>
          <w:szCs w:val="28"/>
        </w:rPr>
      </w:pPr>
      <w:r w:rsidRPr="00C62173">
        <w:rPr>
          <w:rFonts w:ascii="Times New Roman" w:hAnsi="Times New Roman" w:cs="Times New Roman"/>
          <w:b/>
          <w:sz w:val="28"/>
          <w:szCs w:val="28"/>
        </w:rPr>
        <w:br w:type="page"/>
      </w:r>
    </w:p>
    <w:p w:rsidR="00680476" w:rsidRPr="00C62173" w:rsidRDefault="00BA1790" w:rsidP="00680476">
      <w:pPr>
        <w:rPr>
          <w:rFonts w:ascii="Times New Roman" w:hAnsi="Times New Roman" w:cs="Times New Roman"/>
          <w:b/>
          <w:sz w:val="28"/>
          <w:szCs w:val="28"/>
        </w:rPr>
      </w:pPr>
      <w:r w:rsidRPr="00C62173">
        <w:rPr>
          <w:rFonts w:ascii="Times New Roman" w:hAnsi="Times New Roman" w:cs="Times New Roman"/>
          <w:b/>
          <w:sz w:val="28"/>
          <w:szCs w:val="28"/>
        </w:rPr>
        <w:lastRenderedPageBreak/>
        <w:t xml:space="preserve">5.3 Медикаментозное лечение:  </w:t>
      </w:r>
      <w:proofErr w:type="spellStart"/>
      <w:r w:rsidR="006636A6" w:rsidRPr="006636A6">
        <w:rPr>
          <w:rFonts w:ascii="Times New Roman" w:hAnsi="Times New Roman" w:cs="Times New Roman"/>
          <w:sz w:val="28"/>
          <w:szCs w:val="28"/>
        </w:rPr>
        <w:t>см</w:t>
      </w:r>
      <w:proofErr w:type="gramStart"/>
      <w:r w:rsidR="006636A6" w:rsidRPr="006636A6">
        <w:rPr>
          <w:rFonts w:ascii="Times New Roman" w:hAnsi="Times New Roman" w:cs="Times New Roman"/>
          <w:sz w:val="28"/>
          <w:szCs w:val="28"/>
        </w:rPr>
        <w:t>.п</w:t>
      </w:r>
      <w:proofErr w:type="gramEnd"/>
      <w:r w:rsidR="006636A6" w:rsidRPr="006636A6">
        <w:rPr>
          <w:rFonts w:ascii="Times New Roman" w:hAnsi="Times New Roman" w:cs="Times New Roman"/>
          <w:sz w:val="28"/>
          <w:szCs w:val="28"/>
        </w:rPr>
        <w:t>ункт</w:t>
      </w:r>
      <w:proofErr w:type="spellEnd"/>
      <w:r w:rsidR="006636A6" w:rsidRPr="006636A6">
        <w:rPr>
          <w:rFonts w:ascii="Times New Roman" w:hAnsi="Times New Roman" w:cs="Times New Roman"/>
          <w:sz w:val="28"/>
          <w:szCs w:val="28"/>
        </w:rPr>
        <w:t xml:space="preserve"> 3.2</w:t>
      </w:r>
    </w:p>
    <w:p w:rsidR="00351607" w:rsidRPr="00C62173" w:rsidRDefault="00FD4694" w:rsidP="00FD4694">
      <w:pPr>
        <w:rPr>
          <w:rFonts w:ascii="Times New Roman" w:hAnsi="Times New Roman" w:cs="Times New Roman"/>
          <w:b/>
          <w:sz w:val="28"/>
          <w:szCs w:val="28"/>
        </w:rPr>
      </w:pPr>
      <w:r>
        <w:rPr>
          <w:rFonts w:ascii="Times New Roman" w:hAnsi="Times New Roman" w:cs="Times New Roman"/>
          <w:b/>
          <w:sz w:val="28"/>
          <w:szCs w:val="28"/>
        </w:rPr>
        <w:t xml:space="preserve">5.4 Хирургическое вмешательство: </w:t>
      </w:r>
      <w:r w:rsidRPr="00FD4694">
        <w:rPr>
          <w:rFonts w:ascii="Times New Roman" w:hAnsi="Times New Roman" w:cs="Times New Roman"/>
          <w:sz w:val="28"/>
          <w:szCs w:val="28"/>
        </w:rPr>
        <w:t>нет.</w:t>
      </w:r>
    </w:p>
    <w:p w:rsidR="00351607" w:rsidRPr="00C62173" w:rsidRDefault="00351607" w:rsidP="00765EEB">
      <w:pPr>
        <w:spacing w:after="0" w:line="240" w:lineRule="auto"/>
        <w:jc w:val="both"/>
        <w:rPr>
          <w:rFonts w:ascii="Times New Roman" w:hAnsi="Times New Roman" w:cs="Times New Roman"/>
          <w:b/>
          <w:sz w:val="28"/>
          <w:szCs w:val="28"/>
        </w:rPr>
      </w:pPr>
      <w:r w:rsidRPr="00C62173">
        <w:rPr>
          <w:rFonts w:ascii="Times New Roman" w:hAnsi="Times New Roman" w:cs="Times New Roman"/>
          <w:b/>
          <w:sz w:val="28"/>
          <w:szCs w:val="28"/>
        </w:rPr>
        <w:t>5.5 Дальнейшее ведение</w:t>
      </w:r>
      <w:r w:rsidR="00FD4694">
        <w:rPr>
          <w:rFonts w:ascii="Times New Roman" w:hAnsi="Times New Roman" w:cs="Times New Roman"/>
          <w:b/>
          <w:sz w:val="28"/>
          <w:szCs w:val="28"/>
        </w:rPr>
        <w:t>:</w:t>
      </w:r>
      <w:r w:rsidR="00F15F52" w:rsidRPr="00C62173">
        <w:rPr>
          <w:rFonts w:ascii="Times New Roman" w:hAnsi="Times New Roman" w:cs="Times New Roman"/>
          <w:b/>
          <w:sz w:val="28"/>
          <w:szCs w:val="28"/>
        </w:rPr>
        <w:t xml:space="preserve"> </w:t>
      </w:r>
    </w:p>
    <w:p w:rsidR="00F15F52" w:rsidRDefault="00F15F52" w:rsidP="00FD4694">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FD4694">
        <w:rPr>
          <w:rFonts w:ascii="Times New Roman" w:hAnsi="Times New Roman" w:cs="Times New Roman"/>
          <w:sz w:val="28"/>
          <w:szCs w:val="28"/>
        </w:rPr>
        <w:t>определение группы</w:t>
      </w:r>
      <w:r w:rsidR="0029267E" w:rsidRPr="00FD4694">
        <w:rPr>
          <w:rFonts w:ascii="Times New Roman" w:hAnsi="Times New Roman" w:cs="Times New Roman"/>
          <w:sz w:val="28"/>
          <w:szCs w:val="28"/>
        </w:rPr>
        <w:t xml:space="preserve"> наблюдения и учета </w:t>
      </w:r>
      <w:r w:rsidRPr="00FD4694">
        <w:rPr>
          <w:rFonts w:ascii="Times New Roman" w:hAnsi="Times New Roman" w:cs="Times New Roman"/>
          <w:sz w:val="28"/>
          <w:szCs w:val="28"/>
        </w:rPr>
        <w:t>– консультативная или динамическая;</w:t>
      </w:r>
    </w:p>
    <w:p w:rsidR="00FD4694" w:rsidRDefault="00F15F52" w:rsidP="00F15F52">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FD4694">
        <w:rPr>
          <w:rFonts w:ascii="Times New Roman" w:hAnsi="Times New Roman" w:cs="Times New Roman"/>
          <w:sz w:val="28"/>
          <w:szCs w:val="28"/>
        </w:rPr>
        <w:t>поддержи</w:t>
      </w:r>
      <w:r w:rsidR="00FD4694">
        <w:rPr>
          <w:rFonts w:ascii="Times New Roman" w:hAnsi="Times New Roman" w:cs="Times New Roman"/>
          <w:sz w:val="28"/>
          <w:szCs w:val="28"/>
        </w:rPr>
        <w:t>вающая  медикаментозная терапия;</w:t>
      </w:r>
    </w:p>
    <w:p w:rsidR="00F15F52" w:rsidRDefault="00F15F52" w:rsidP="00F15F52">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FD4694">
        <w:rPr>
          <w:rFonts w:ascii="Times New Roman" w:hAnsi="Times New Roman" w:cs="Times New Roman"/>
          <w:sz w:val="28"/>
          <w:szCs w:val="28"/>
        </w:rPr>
        <w:t xml:space="preserve"> определение вида содержания при обучении  (на дому,  в школе, в </w:t>
      </w:r>
      <w:proofErr w:type="gramStart"/>
      <w:r w:rsidRPr="00FD4694">
        <w:rPr>
          <w:rFonts w:ascii="Times New Roman" w:hAnsi="Times New Roman" w:cs="Times New Roman"/>
          <w:sz w:val="28"/>
          <w:szCs w:val="28"/>
        </w:rPr>
        <w:t>с</w:t>
      </w:r>
      <w:proofErr w:type="gramEnd"/>
      <w:r w:rsidRPr="00FD4694">
        <w:rPr>
          <w:rFonts w:ascii="Times New Roman" w:hAnsi="Times New Roman" w:cs="Times New Roman"/>
          <w:sz w:val="28"/>
          <w:szCs w:val="28"/>
        </w:rPr>
        <w:t xml:space="preserve">/саду и т.д.); </w:t>
      </w:r>
    </w:p>
    <w:p w:rsidR="00F15F52" w:rsidRDefault="00F15F52" w:rsidP="00F15F52">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FD4694">
        <w:rPr>
          <w:rFonts w:ascii="Times New Roman" w:hAnsi="Times New Roman" w:cs="Times New Roman"/>
          <w:sz w:val="28"/>
          <w:szCs w:val="28"/>
        </w:rPr>
        <w:t xml:space="preserve">коррекционно-педагогическая помощь - направление в ПМПК  для определения типа учебной программы и  места обучения; </w:t>
      </w:r>
    </w:p>
    <w:p w:rsidR="00351607" w:rsidRPr="00FD4694" w:rsidRDefault="00F15F52" w:rsidP="00F15F52">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FD4694">
        <w:rPr>
          <w:rFonts w:ascii="Times New Roman" w:hAnsi="Times New Roman" w:cs="Times New Roman"/>
          <w:sz w:val="28"/>
          <w:szCs w:val="28"/>
        </w:rPr>
        <w:t xml:space="preserve">меры социальной  защиты - направление на МСЭК (группа инвалидности, содержание в специализированных  учреждениях для </w:t>
      </w:r>
      <w:proofErr w:type="spellStart"/>
      <w:r w:rsidRPr="00FD4694">
        <w:rPr>
          <w:rFonts w:ascii="Times New Roman" w:hAnsi="Times New Roman" w:cs="Times New Roman"/>
          <w:sz w:val="28"/>
          <w:szCs w:val="28"/>
        </w:rPr>
        <w:t>психохроников</w:t>
      </w:r>
      <w:proofErr w:type="spellEnd"/>
      <w:r w:rsidRPr="00FD4694">
        <w:rPr>
          <w:rFonts w:ascii="Times New Roman" w:hAnsi="Times New Roman" w:cs="Times New Roman"/>
          <w:sz w:val="28"/>
          <w:szCs w:val="28"/>
        </w:rPr>
        <w:t>, др. меры социальной защиты)</w:t>
      </w:r>
      <w:r w:rsidR="00FD4694">
        <w:rPr>
          <w:rFonts w:ascii="Times New Roman" w:hAnsi="Times New Roman" w:cs="Times New Roman"/>
          <w:sz w:val="28"/>
          <w:szCs w:val="28"/>
        </w:rPr>
        <w:t>.</w:t>
      </w:r>
    </w:p>
    <w:p w:rsidR="00F15F52" w:rsidRPr="00C62173" w:rsidRDefault="00F15F52" w:rsidP="00351607">
      <w:pPr>
        <w:spacing w:after="0" w:line="240" w:lineRule="auto"/>
        <w:jc w:val="both"/>
        <w:rPr>
          <w:rFonts w:ascii="Times New Roman" w:hAnsi="Times New Roman" w:cs="Times New Roman"/>
          <w:b/>
          <w:sz w:val="28"/>
          <w:szCs w:val="28"/>
        </w:rPr>
      </w:pPr>
    </w:p>
    <w:p w:rsidR="00FD4694" w:rsidRPr="00C62173" w:rsidRDefault="00351607" w:rsidP="00351607">
      <w:pPr>
        <w:spacing w:after="0" w:line="240" w:lineRule="auto"/>
        <w:jc w:val="both"/>
        <w:rPr>
          <w:rFonts w:ascii="Times New Roman" w:hAnsi="Times New Roman" w:cs="Times New Roman"/>
          <w:b/>
          <w:sz w:val="28"/>
          <w:szCs w:val="28"/>
        </w:rPr>
      </w:pPr>
      <w:r w:rsidRPr="00C62173">
        <w:rPr>
          <w:rFonts w:ascii="Times New Roman" w:hAnsi="Times New Roman" w:cs="Times New Roman"/>
          <w:b/>
          <w:sz w:val="28"/>
          <w:szCs w:val="28"/>
        </w:rPr>
        <w:t xml:space="preserve">6. </w:t>
      </w:r>
      <w:r w:rsidR="00FD4694" w:rsidRPr="00FD4694">
        <w:rPr>
          <w:rFonts w:ascii="Times New Roman" w:hAnsi="Times New Roman" w:cs="Times New Roman"/>
          <w:b/>
          <w:sz w:val="28"/>
          <w:szCs w:val="28"/>
        </w:rPr>
        <w:t>И</w:t>
      </w:r>
      <w:r w:rsidR="00FD4694">
        <w:rPr>
          <w:rFonts w:ascii="Times New Roman" w:hAnsi="Times New Roman" w:cs="Times New Roman"/>
          <w:b/>
          <w:sz w:val="28"/>
          <w:szCs w:val="28"/>
        </w:rPr>
        <w:t>ндикаторы эффективности лечения:</w:t>
      </w:r>
    </w:p>
    <w:p w:rsidR="00B2525B" w:rsidRDefault="00B2525B" w:rsidP="00FD4694">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proofErr w:type="spellStart"/>
      <w:proofErr w:type="gramStart"/>
      <w:r w:rsidRPr="00FD4694">
        <w:rPr>
          <w:rFonts w:ascii="Times New Roman" w:hAnsi="Times New Roman" w:cs="Times New Roman"/>
          <w:sz w:val="28"/>
          <w:szCs w:val="28"/>
        </w:rPr>
        <w:t>c</w:t>
      </w:r>
      <w:proofErr w:type="gramEnd"/>
      <w:r w:rsidRPr="00FD4694">
        <w:rPr>
          <w:rFonts w:ascii="Times New Roman" w:hAnsi="Times New Roman" w:cs="Times New Roman"/>
          <w:sz w:val="28"/>
          <w:szCs w:val="28"/>
        </w:rPr>
        <w:t>табилизация</w:t>
      </w:r>
      <w:proofErr w:type="spellEnd"/>
      <w:r w:rsidRPr="00FD4694">
        <w:rPr>
          <w:rFonts w:ascii="Times New Roman" w:hAnsi="Times New Roman" w:cs="Times New Roman"/>
          <w:sz w:val="28"/>
          <w:szCs w:val="28"/>
        </w:rPr>
        <w:t>, нарушенных функций, редукция психотических  расстройств</w:t>
      </w:r>
      <w:r w:rsidR="00FD4694">
        <w:rPr>
          <w:rFonts w:ascii="Times New Roman" w:hAnsi="Times New Roman" w:cs="Times New Roman"/>
          <w:sz w:val="28"/>
          <w:szCs w:val="28"/>
        </w:rPr>
        <w:t>;</w:t>
      </w:r>
    </w:p>
    <w:p w:rsidR="00F15F52" w:rsidRDefault="00B2525B" w:rsidP="00B2525B">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FD4694">
        <w:rPr>
          <w:rFonts w:ascii="Times New Roman" w:hAnsi="Times New Roman" w:cs="Times New Roman"/>
          <w:sz w:val="28"/>
          <w:szCs w:val="28"/>
        </w:rPr>
        <w:t xml:space="preserve">отсутствие  </w:t>
      </w:r>
      <w:r w:rsidR="006659DC" w:rsidRPr="00FD4694">
        <w:rPr>
          <w:rFonts w:ascii="Times New Roman" w:hAnsi="Times New Roman" w:cs="Times New Roman"/>
          <w:sz w:val="28"/>
          <w:szCs w:val="28"/>
        </w:rPr>
        <w:t xml:space="preserve">или </w:t>
      </w:r>
      <w:proofErr w:type="spellStart"/>
      <w:r w:rsidR="006659DC" w:rsidRPr="00FD4694">
        <w:rPr>
          <w:rFonts w:ascii="Times New Roman" w:hAnsi="Times New Roman" w:cs="Times New Roman"/>
          <w:sz w:val="28"/>
          <w:szCs w:val="28"/>
        </w:rPr>
        <w:t>урежение</w:t>
      </w:r>
      <w:proofErr w:type="spellEnd"/>
      <w:r w:rsidR="006659DC" w:rsidRPr="00FD4694">
        <w:rPr>
          <w:rFonts w:ascii="Times New Roman" w:hAnsi="Times New Roman" w:cs="Times New Roman"/>
          <w:sz w:val="28"/>
          <w:szCs w:val="28"/>
        </w:rPr>
        <w:t xml:space="preserve"> </w:t>
      </w:r>
      <w:r w:rsidRPr="00FD4694">
        <w:rPr>
          <w:rFonts w:ascii="Times New Roman" w:hAnsi="Times New Roman" w:cs="Times New Roman"/>
          <w:sz w:val="28"/>
          <w:szCs w:val="28"/>
        </w:rPr>
        <w:t xml:space="preserve"> пароксизмальных состояний  (лекарственная ремиссия)</w:t>
      </w:r>
      <w:r w:rsidR="00FD4694">
        <w:rPr>
          <w:rFonts w:ascii="Times New Roman" w:hAnsi="Times New Roman" w:cs="Times New Roman"/>
          <w:sz w:val="28"/>
          <w:szCs w:val="28"/>
        </w:rPr>
        <w:t>;</w:t>
      </w:r>
    </w:p>
    <w:p w:rsidR="00FD4694" w:rsidRDefault="00F15F52" w:rsidP="00B2525B">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FD4694">
        <w:rPr>
          <w:rFonts w:ascii="Times New Roman" w:hAnsi="Times New Roman" w:cs="Times New Roman"/>
          <w:sz w:val="28"/>
          <w:szCs w:val="28"/>
        </w:rPr>
        <w:t>сглаженность расстройств поведения</w:t>
      </w:r>
      <w:r w:rsidR="00FD4694">
        <w:rPr>
          <w:rFonts w:ascii="Times New Roman" w:hAnsi="Times New Roman" w:cs="Times New Roman"/>
          <w:sz w:val="28"/>
          <w:szCs w:val="28"/>
        </w:rPr>
        <w:t>;</w:t>
      </w:r>
    </w:p>
    <w:p w:rsidR="00B2525B" w:rsidRPr="00FD4694" w:rsidRDefault="00B2525B" w:rsidP="00B2525B">
      <w:pPr>
        <w:pStyle w:val="a3"/>
        <w:numPr>
          <w:ilvl w:val="0"/>
          <w:numId w:val="15"/>
        </w:numPr>
        <w:tabs>
          <w:tab w:val="left" w:pos="426"/>
        </w:tabs>
        <w:spacing w:after="0" w:line="240" w:lineRule="auto"/>
        <w:ind w:left="0" w:firstLine="0"/>
        <w:jc w:val="both"/>
        <w:rPr>
          <w:rFonts w:ascii="Times New Roman" w:hAnsi="Times New Roman" w:cs="Times New Roman"/>
          <w:sz w:val="28"/>
          <w:szCs w:val="28"/>
        </w:rPr>
      </w:pPr>
      <w:r w:rsidRPr="00FD4694">
        <w:rPr>
          <w:rFonts w:ascii="Times New Roman" w:hAnsi="Times New Roman" w:cs="Times New Roman"/>
          <w:sz w:val="28"/>
          <w:szCs w:val="28"/>
        </w:rPr>
        <w:t>верификация диагноза (окончательный диагноз)</w:t>
      </w:r>
      <w:r w:rsidR="00FD4694">
        <w:rPr>
          <w:rFonts w:ascii="Times New Roman" w:hAnsi="Times New Roman" w:cs="Times New Roman"/>
          <w:sz w:val="28"/>
          <w:szCs w:val="28"/>
        </w:rPr>
        <w:t>.</w:t>
      </w:r>
    </w:p>
    <w:p w:rsidR="00CF324A" w:rsidRPr="00C62173" w:rsidRDefault="00CF324A" w:rsidP="00765EEB">
      <w:pPr>
        <w:spacing w:after="0" w:line="240" w:lineRule="auto"/>
        <w:jc w:val="both"/>
        <w:rPr>
          <w:rFonts w:ascii="Times New Roman" w:hAnsi="Times New Roman" w:cs="Times New Roman"/>
          <w:b/>
          <w:sz w:val="28"/>
          <w:szCs w:val="28"/>
        </w:rPr>
      </w:pPr>
    </w:p>
    <w:p w:rsidR="00351607" w:rsidRPr="00C62173" w:rsidRDefault="00351607" w:rsidP="00765EEB">
      <w:pPr>
        <w:spacing w:after="0" w:line="240" w:lineRule="auto"/>
        <w:jc w:val="both"/>
        <w:rPr>
          <w:rFonts w:ascii="Times New Roman" w:hAnsi="Times New Roman" w:cs="Times New Roman"/>
          <w:b/>
          <w:sz w:val="28"/>
          <w:szCs w:val="28"/>
        </w:rPr>
      </w:pPr>
      <w:r w:rsidRPr="00C62173">
        <w:rPr>
          <w:rFonts w:ascii="Times New Roman" w:hAnsi="Times New Roman" w:cs="Times New Roman"/>
          <w:b/>
          <w:sz w:val="28"/>
          <w:szCs w:val="28"/>
        </w:rPr>
        <w:t>7.</w:t>
      </w:r>
      <w:r w:rsidR="00710663" w:rsidRPr="00C62173">
        <w:rPr>
          <w:rFonts w:ascii="Times New Roman" w:hAnsi="Times New Roman" w:cs="Times New Roman"/>
          <w:b/>
          <w:sz w:val="28"/>
          <w:szCs w:val="28"/>
        </w:rPr>
        <w:t xml:space="preserve"> </w:t>
      </w:r>
      <w:r w:rsidRPr="00C62173">
        <w:rPr>
          <w:rFonts w:ascii="Times New Roman" w:hAnsi="Times New Roman" w:cs="Times New Roman"/>
          <w:b/>
          <w:sz w:val="28"/>
          <w:szCs w:val="28"/>
        </w:rPr>
        <w:t>ОРГАНИЗАЦИОННЫЕ АСПЕКТЫ ПРОТОКОЛА</w:t>
      </w:r>
      <w:r w:rsidR="00FD4694">
        <w:rPr>
          <w:rFonts w:ascii="Times New Roman" w:hAnsi="Times New Roman" w:cs="Times New Roman"/>
          <w:b/>
          <w:sz w:val="28"/>
          <w:szCs w:val="28"/>
        </w:rPr>
        <w:t>:</w:t>
      </w:r>
    </w:p>
    <w:p w:rsidR="00351607" w:rsidRPr="00C62173" w:rsidRDefault="00351607" w:rsidP="00765EEB">
      <w:pPr>
        <w:spacing w:after="0" w:line="240" w:lineRule="auto"/>
        <w:jc w:val="both"/>
        <w:rPr>
          <w:rFonts w:ascii="Times New Roman" w:hAnsi="Times New Roman" w:cs="Times New Roman"/>
          <w:b/>
          <w:sz w:val="28"/>
          <w:szCs w:val="28"/>
        </w:rPr>
      </w:pPr>
      <w:r w:rsidRPr="00C62173">
        <w:rPr>
          <w:rFonts w:ascii="Times New Roman" w:hAnsi="Times New Roman" w:cs="Times New Roman"/>
          <w:b/>
          <w:sz w:val="28"/>
          <w:szCs w:val="28"/>
        </w:rPr>
        <w:t>7.1 Список разработчиков протокола</w:t>
      </w:r>
      <w:r w:rsidR="00FD4694">
        <w:rPr>
          <w:rFonts w:ascii="Times New Roman" w:hAnsi="Times New Roman" w:cs="Times New Roman"/>
          <w:b/>
          <w:sz w:val="28"/>
          <w:szCs w:val="28"/>
        </w:rPr>
        <w:t>:</w:t>
      </w:r>
    </w:p>
    <w:p w:rsidR="00404A5F" w:rsidRDefault="00FD4694" w:rsidP="00FD4694">
      <w:pPr>
        <w:pStyle w:val="a3"/>
        <w:numPr>
          <w:ilvl w:val="0"/>
          <w:numId w:val="16"/>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Садуакасова </w:t>
      </w:r>
      <w:proofErr w:type="spellStart"/>
      <w:r>
        <w:rPr>
          <w:rFonts w:ascii="Times New Roman" w:hAnsi="Times New Roman" w:cs="Times New Roman"/>
          <w:sz w:val="28"/>
          <w:szCs w:val="28"/>
        </w:rPr>
        <w:t>Корлан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Зарлыковна</w:t>
      </w:r>
      <w:proofErr w:type="spellEnd"/>
      <w:r>
        <w:rPr>
          <w:rFonts w:ascii="Times New Roman" w:hAnsi="Times New Roman" w:cs="Times New Roman"/>
          <w:sz w:val="28"/>
          <w:szCs w:val="28"/>
        </w:rPr>
        <w:t xml:space="preserve"> – доктор медицинских наук,</w:t>
      </w:r>
      <w:r w:rsidR="0055253C" w:rsidRPr="00FD4694">
        <w:rPr>
          <w:rFonts w:ascii="Times New Roman" w:hAnsi="Times New Roman" w:cs="Times New Roman"/>
          <w:sz w:val="28"/>
          <w:szCs w:val="28"/>
        </w:rPr>
        <w:t xml:space="preserve"> доцент, </w:t>
      </w:r>
      <w:r w:rsidR="00404A5F" w:rsidRPr="00FD4694">
        <w:rPr>
          <w:rFonts w:ascii="Times New Roman" w:hAnsi="Times New Roman" w:cs="Times New Roman"/>
          <w:sz w:val="28"/>
          <w:szCs w:val="28"/>
        </w:rPr>
        <w:t xml:space="preserve"> профессор кафедры №1  </w:t>
      </w:r>
      <w:proofErr w:type="spellStart"/>
      <w:r w:rsidR="00404A5F" w:rsidRPr="00FD4694">
        <w:rPr>
          <w:rFonts w:ascii="Times New Roman" w:hAnsi="Times New Roman" w:cs="Times New Roman"/>
          <w:sz w:val="28"/>
          <w:szCs w:val="28"/>
        </w:rPr>
        <w:t>бакалавр</w:t>
      </w:r>
      <w:r>
        <w:rPr>
          <w:rFonts w:ascii="Times New Roman" w:hAnsi="Times New Roman" w:cs="Times New Roman"/>
          <w:sz w:val="28"/>
          <w:szCs w:val="28"/>
        </w:rPr>
        <w:t>иата</w:t>
      </w:r>
      <w:proofErr w:type="spellEnd"/>
      <w:r>
        <w:rPr>
          <w:rFonts w:ascii="Times New Roman" w:hAnsi="Times New Roman" w:cs="Times New Roman"/>
          <w:sz w:val="28"/>
          <w:szCs w:val="28"/>
        </w:rPr>
        <w:t xml:space="preserve"> по психиатрии и наркологии РГП на ПХВ «Казахский национальный медицинский университет </w:t>
      </w:r>
      <w:r w:rsidR="00404A5F" w:rsidRPr="00FD4694">
        <w:rPr>
          <w:rFonts w:ascii="Times New Roman" w:hAnsi="Times New Roman" w:cs="Times New Roman"/>
          <w:sz w:val="28"/>
          <w:szCs w:val="28"/>
        </w:rPr>
        <w:t xml:space="preserve">им. </w:t>
      </w:r>
      <w:proofErr w:type="spellStart"/>
      <w:r w:rsidR="00404A5F" w:rsidRPr="00FD4694">
        <w:rPr>
          <w:rFonts w:ascii="Times New Roman" w:hAnsi="Times New Roman" w:cs="Times New Roman"/>
          <w:sz w:val="28"/>
          <w:szCs w:val="28"/>
        </w:rPr>
        <w:t>С.Д.Асфендиярова</w:t>
      </w:r>
      <w:proofErr w:type="spellEnd"/>
      <w:r>
        <w:rPr>
          <w:rFonts w:ascii="Times New Roman" w:hAnsi="Times New Roman" w:cs="Times New Roman"/>
          <w:sz w:val="28"/>
          <w:szCs w:val="28"/>
        </w:rPr>
        <w:t>», детский психиатр.</w:t>
      </w:r>
    </w:p>
    <w:p w:rsidR="000F07AD" w:rsidRDefault="00404A5F" w:rsidP="00765EEB">
      <w:pPr>
        <w:pStyle w:val="a3"/>
        <w:numPr>
          <w:ilvl w:val="0"/>
          <w:numId w:val="16"/>
        </w:numPr>
        <w:tabs>
          <w:tab w:val="left" w:pos="426"/>
        </w:tabs>
        <w:spacing w:after="0" w:line="240" w:lineRule="auto"/>
        <w:ind w:left="0" w:firstLine="0"/>
        <w:jc w:val="both"/>
        <w:rPr>
          <w:rFonts w:ascii="Times New Roman" w:hAnsi="Times New Roman" w:cs="Times New Roman"/>
          <w:sz w:val="28"/>
          <w:szCs w:val="28"/>
        </w:rPr>
      </w:pPr>
      <w:proofErr w:type="spellStart"/>
      <w:r w:rsidRPr="000F07AD">
        <w:rPr>
          <w:rFonts w:ascii="Times New Roman" w:hAnsi="Times New Roman" w:cs="Times New Roman"/>
          <w:sz w:val="28"/>
          <w:szCs w:val="28"/>
        </w:rPr>
        <w:t>Алтынбеков</w:t>
      </w:r>
      <w:proofErr w:type="spellEnd"/>
      <w:r w:rsidRPr="000F07AD">
        <w:rPr>
          <w:rFonts w:ascii="Times New Roman" w:hAnsi="Times New Roman" w:cs="Times New Roman"/>
          <w:sz w:val="28"/>
          <w:szCs w:val="28"/>
        </w:rPr>
        <w:t xml:space="preserve"> </w:t>
      </w:r>
      <w:proofErr w:type="spellStart"/>
      <w:r w:rsidRPr="000F07AD">
        <w:rPr>
          <w:rFonts w:ascii="Times New Roman" w:hAnsi="Times New Roman" w:cs="Times New Roman"/>
          <w:sz w:val="28"/>
          <w:szCs w:val="28"/>
        </w:rPr>
        <w:t>Сага</w:t>
      </w:r>
      <w:r w:rsidR="00947C6E" w:rsidRPr="000F07AD">
        <w:rPr>
          <w:rFonts w:ascii="Times New Roman" w:hAnsi="Times New Roman" w:cs="Times New Roman"/>
          <w:sz w:val="28"/>
          <w:szCs w:val="28"/>
        </w:rPr>
        <w:t>т</w:t>
      </w:r>
      <w:proofErr w:type="spellEnd"/>
      <w:r w:rsidR="00947C6E" w:rsidRPr="000F07AD">
        <w:rPr>
          <w:rFonts w:ascii="Times New Roman" w:hAnsi="Times New Roman" w:cs="Times New Roman"/>
          <w:sz w:val="28"/>
          <w:szCs w:val="28"/>
        </w:rPr>
        <w:t xml:space="preserve"> </w:t>
      </w:r>
      <w:r w:rsidR="00FD4694" w:rsidRPr="000F07AD">
        <w:rPr>
          <w:rFonts w:ascii="Times New Roman" w:hAnsi="Times New Roman" w:cs="Times New Roman"/>
          <w:sz w:val="28"/>
          <w:szCs w:val="28"/>
        </w:rPr>
        <w:t xml:space="preserve"> </w:t>
      </w:r>
      <w:proofErr w:type="spellStart"/>
      <w:r w:rsidR="00FD4694" w:rsidRPr="000F07AD">
        <w:rPr>
          <w:rFonts w:ascii="Times New Roman" w:hAnsi="Times New Roman" w:cs="Times New Roman"/>
          <w:sz w:val="28"/>
          <w:szCs w:val="28"/>
        </w:rPr>
        <w:t>Абылкаирович</w:t>
      </w:r>
      <w:proofErr w:type="spellEnd"/>
      <w:r w:rsidR="00FD4694" w:rsidRPr="000F07AD">
        <w:rPr>
          <w:rFonts w:ascii="Times New Roman" w:hAnsi="Times New Roman" w:cs="Times New Roman"/>
          <w:sz w:val="28"/>
          <w:szCs w:val="28"/>
        </w:rPr>
        <w:t xml:space="preserve"> – доктор медицинских наук,</w:t>
      </w:r>
      <w:r w:rsidRPr="000F07AD">
        <w:rPr>
          <w:rFonts w:ascii="Times New Roman" w:hAnsi="Times New Roman" w:cs="Times New Roman"/>
          <w:sz w:val="28"/>
          <w:szCs w:val="28"/>
        </w:rPr>
        <w:t xml:space="preserve"> </w:t>
      </w:r>
      <w:r w:rsidR="00FD4694" w:rsidRPr="000F07AD">
        <w:rPr>
          <w:rFonts w:ascii="Times New Roman" w:hAnsi="Times New Roman" w:cs="Times New Roman"/>
          <w:sz w:val="28"/>
          <w:szCs w:val="28"/>
        </w:rPr>
        <w:t>заведующий</w:t>
      </w:r>
      <w:r w:rsidRPr="000F07AD">
        <w:rPr>
          <w:rFonts w:ascii="Times New Roman" w:hAnsi="Times New Roman" w:cs="Times New Roman"/>
          <w:sz w:val="28"/>
          <w:szCs w:val="28"/>
        </w:rPr>
        <w:t xml:space="preserve"> кафедрой №1 </w:t>
      </w:r>
      <w:proofErr w:type="spellStart"/>
      <w:r w:rsidRPr="000F07AD">
        <w:rPr>
          <w:rFonts w:ascii="Times New Roman" w:hAnsi="Times New Roman" w:cs="Times New Roman"/>
          <w:sz w:val="28"/>
          <w:szCs w:val="28"/>
        </w:rPr>
        <w:t>бакалавриата</w:t>
      </w:r>
      <w:proofErr w:type="spellEnd"/>
      <w:r w:rsidRPr="000F07AD">
        <w:rPr>
          <w:rFonts w:ascii="Times New Roman" w:hAnsi="Times New Roman" w:cs="Times New Roman"/>
          <w:sz w:val="28"/>
          <w:szCs w:val="28"/>
        </w:rPr>
        <w:t xml:space="preserve"> по психиатрии и наркологии  </w:t>
      </w:r>
      <w:r w:rsidR="000F07AD">
        <w:rPr>
          <w:rFonts w:ascii="Times New Roman" w:hAnsi="Times New Roman" w:cs="Times New Roman"/>
          <w:sz w:val="28"/>
          <w:szCs w:val="28"/>
        </w:rPr>
        <w:t xml:space="preserve">РГП на ПХВ «Казахский национальный медицинский университет </w:t>
      </w:r>
      <w:r w:rsidR="000F07AD" w:rsidRPr="00FD4694">
        <w:rPr>
          <w:rFonts w:ascii="Times New Roman" w:hAnsi="Times New Roman" w:cs="Times New Roman"/>
          <w:sz w:val="28"/>
          <w:szCs w:val="28"/>
        </w:rPr>
        <w:t xml:space="preserve">им. </w:t>
      </w:r>
      <w:proofErr w:type="spellStart"/>
      <w:r w:rsidR="000F07AD" w:rsidRPr="00FD4694">
        <w:rPr>
          <w:rFonts w:ascii="Times New Roman" w:hAnsi="Times New Roman" w:cs="Times New Roman"/>
          <w:sz w:val="28"/>
          <w:szCs w:val="28"/>
        </w:rPr>
        <w:t>С.Д.Асфендиярова</w:t>
      </w:r>
      <w:proofErr w:type="spellEnd"/>
      <w:r w:rsidR="000F07AD">
        <w:rPr>
          <w:rFonts w:ascii="Times New Roman" w:hAnsi="Times New Roman" w:cs="Times New Roman"/>
          <w:sz w:val="28"/>
          <w:szCs w:val="28"/>
        </w:rPr>
        <w:t xml:space="preserve">». </w:t>
      </w:r>
    </w:p>
    <w:p w:rsidR="0055253C" w:rsidRPr="000F07AD" w:rsidRDefault="0055253C" w:rsidP="00765EEB">
      <w:pPr>
        <w:pStyle w:val="a3"/>
        <w:numPr>
          <w:ilvl w:val="0"/>
          <w:numId w:val="16"/>
        </w:numPr>
        <w:tabs>
          <w:tab w:val="left" w:pos="426"/>
        </w:tabs>
        <w:spacing w:after="0" w:line="240" w:lineRule="auto"/>
        <w:ind w:left="0" w:firstLine="0"/>
        <w:jc w:val="both"/>
        <w:rPr>
          <w:rFonts w:ascii="Times New Roman" w:hAnsi="Times New Roman" w:cs="Times New Roman"/>
          <w:sz w:val="28"/>
          <w:szCs w:val="28"/>
        </w:rPr>
      </w:pPr>
      <w:proofErr w:type="spellStart"/>
      <w:r w:rsidRPr="000F07AD">
        <w:rPr>
          <w:rFonts w:ascii="Times New Roman" w:hAnsi="Times New Roman" w:cs="Times New Roman"/>
          <w:sz w:val="28"/>
          <w:szCs w:val="28"/>
        </w:rPr>
        <w:t>Смагулова</w:t>
      </w:r>
      <w:proofErr w:type="spellEnd"/>
      <w:r w:rsidRPr="000F07AD">
        <w:rPr>
          <w:rFonts w:ascii="Times New Roman" w:hAnsi="Times New Roman" w:cs="Times New Roman"/>
          <w:sz w:val="28"/>
          <w:szCs w:val="28"/>
        </w:rPr>
        <w:t xml:space="preserve"> </w:t>
      </w:r>
      <w:proofErr w:type="spellStart"/>
      <w:r w:rsidRPr="000F07AD">
        <w:rPr>
          <w:rFonts w:ascii="Times New Roman" w:hAnsi="Times New Roman" w:cs="Times New Roman"/>
          <w:sz w:val="28"/>
          <w:szCs w:val="28"/>
        </w:rPr>
        <w:t>Газиза</w:t>
      </w:r>
      <w:proofErr w:type="spellEnd"/>
      <w:r w:rsidRPr="000F07AD">
        <w:rPr>
          <w:rFonts w:ascii="Times New Roman" w:hAnsi="Times New Roman" w:cs="Times New Roman"/>
          <w:sz w:val="28"/>
          <w:szCs w:val="28"/>
        </w:rPr>
        <w:t xml:space="preserve"> </w:t>
      </w:r>
      <w:proofErr w:type="spellStart"/>
      <w:r w:rsidRPr="000F07AD">
        <w:rPr>
          <w:rFonts w:ascii="Times New Roman" w:hAnsi="Times New Roman" w:cs="Times New Roman"/>
          <w:sz w:val="28"/>
          <w:szCs w:val="28"/>
        </w:rPr>
        <w:t>Ажмагиевна</w:t>
      </w:r>
      <w:proofErr w:type="spellEnd"/>
      <w:r w:rsidRPr="000F07AD">
        <w:rPr>
          <w:rFonts w:ascii="Times New Roman" w:hAnsi="Times New Roman" w:cs="Times New Roman"/>
          <w:sz w:val="28"/>
          <w:szCs w:val="28"/>
        </w:rPr>
        <w:t xml:space="preserve"> – </w:t>
      </w:r>
      <w:r w:rsidR="000F07AD">
        <w:rPr>
          <w:rFonts w:ascii="Times New Roman" w:hAnsi="Times New Roman" w:cs="Times New Roman"/>
          <w:sz w:val="28"/>
          <w:szCs w:val="28"/>
        </w:rPr>
        <w:t>кандидат медицинских наук,</w:t>
      </w:r>
      <w:r w:rsidRPr="000F07AD">
        <w:rPr>
          <w:rFonts w:ascii="Times New Roman" w:hAnsi="Times New Roman" w:cs="Times New Roman"/>
          <w:sz w:val="28"/>
          <w:szCs w:val="28"/>
        </w:rPr>
        <w:t xml:space="preserve"> доцент, заведующая кафедрой пропедевтики внутренних болезней и клинической фармакологии РГП на ПХВ «Западно – Казахстанский государственный медицинский университет им. М. </w:t>
      </w:r>
      <w:proofErr w:type="spellStart"/>
      <w:r w:rsidRPr="000F07AD">
        <w:rPr>
          <w:rFonts w:ascii="Times New Roman" w:hAnsi="Times New Roman" w:cs="Times New Roman"/>
          <w:sz w:val="28"/>
          <w:szCs w:val="28"/>
        </w:rPr>
        <w:t>Оспанова</w:t>
      </w:r>
      <w:proofErr w:type="spellEnd"/>
      <w:r w:rsidRPr="000F07AD">
        <w:rPr>
          <w:rFonts w:ascii="Times New Roman" w:hAnsi="Times New Roman" w:cs="Times New Roman"/>
          <w:sz w:val="28"/>
          <w:szCs w:val="28"/>
        </w:rPr>
        <w:t>».</w:t>
      </w:r>
    </w:p>
    <w:p w:rsidR="00AE7081" w:rsidRPr="00C62173" w:rsidRDefault="00AE7081" w:rsidP="00765EEB">
      <w:pPr>
        <w:spacing w:after="0" w:line="240" w:lineRule="auto"/>
        <w:jc w:val="both"/>
        <w:rPr>
          <w:rFonts w:ascii="Times New Roman" w:hAnsi="Times New Roman" w:cs="Times New Roman"/>
          <w:b/>
          <w:sz w:val="28"/>
          <w:szCs w:val="28"/>
        </w:rPr>
      </w:pPr>
    </w:p>
    <w:p w:rsidR="00351607" w:rsidRPr="00C62173" w:rsidRDefault="00351607" w:rsidP="00765EEB">
      <w:pPr>
        <w:spacing w:after="0" w:line="240" w:lineRule="auto"/>
        <w:jc w:val="both"/>
        <w:rPr>
          <w:rFonts w:ascii="Times New Roman" w:hAnsi="Times New Roman" w:cs="Times New Roman"/>
          <w:sz w:val="28"/>
          <w:szCs w:val="28"/>
        </w:rPr>
      </w:pPr>
      <w:r w:rsidRPr="00C62173">
        <w:rPr>
          <w:rFonts w:ascii="Times New Roman" w:hAnsi="Times New Roman" w:cs="Times New Roman"/>
          <w:b/>
          <w:sz w:val="28"/>
          <w:szCs w:val="28"/>
        </w:rPr>
        <w:t>7.2 Указание на отсутствие конфликта интересов</w:t>
      </w:r>
      <w:r w:rsidR="000F07AD">
        <w:rPr>
          <w:rFonts w:ascii="Times New Roman" w:hAnsi="Times New Roman" w:cs="Times New Roman"/>
          <w:b/>
          <w:sz w:val="28"/>
          <w:szCs w:val="28"/>
        </w:rPr>
        <w:t xml:space="preserve">: </w:t>
      </w:r>
      <w:r w:rsidR="000F07AD" w:rsidRPr="000F07AD">
        <w:rPr>
          <w:rFonts w:ascii="Times New Roman" w:hAnsi="Times New Roman" w:cs="Times New Roman"/>
          <w:sz w:val="28"/>
          <w:szCs w:val="28"/>
        </w:rPr>
        <w:t>нет.</w:t>
      </w:r>
    </w:p>
    <w:p w:rsidR="00351607" w:rsidRPr="00C62173" w:rsidRDefault="00351607" w:rsidP="00765EEB">
      <w:pPr>
        <w:spacing w:after="0" w:line="240" w:lineRule="auto"/>
        <w:jc w:val="both"/>
        <w:rPr>
          <w:rFonts w:ascii="Times New Roman" w:hAnsi="Times New Roman" w:cs="Times New Roman"/>
          <w:b/>
          <w:sz w:val="28"/>
          <w:szCs w:val="28"/>
        </w:rPr>
      </w:pPr>
    </w:p>
    <w:p w:rsidR="00351607" w:rsidRPr="00C62173" w:rsidRDefault="00351607" w:rsidP="00765EEB">
      <w:pPr>
        <w:spacing w:after="0" w:line="240" w:lineRule="auto"/>
        <w:jc w:val="both"/>
        <w:rPr>
          <w:rFonts w:ascii="Times New Roman" w:hAnsi="Times New Roman" w:cs="Times New Roman"/>
          <w:b/>
          <w:sz w:val="28"/>
          <w:szCs w:val="28"/>
        </w:rPr>
      </w:pPr>
      <w:r w:rsidRPr="00C62173">
        <w:rPr>
          <w:rFonts w:ascii="Times New Roman" w:hAnsi="Times New Roman" w:cs="Times New Roman"/>
          <w:b/>
          <w:sz w:val="28"/>
          <w:szCs w:val="28"/>
        </w:rPr>
        <w:t xml:space="preserve">7.3 Рецензенты: </w:t>
      </w:r>
    </w:p>
    <w:p w:rsidR="00351607" w:rsidRPr="00C62173" w:rsidRDefault="00351607" w:rsidP="00765EEB">
      <w:pPr>
        <w:spacing w:after="0" w:line="240" w:lineRule="auto"/>
        <w:jc w:val="both"/>
        <w:rPr>
          <w:rFonts w:ascii="Times New Roman" w:hAnsi="Times New Roman" w:cs="Times New Roman"/>
          <w:b/>
          <w:sz w:val="28"/>
          <w:szCs w:val="28"/>
        </w:rPr>
      </w:pPr>
    </w:p>
    <w:p w:rsidR="00351607" w:rsidRPr="00C62173" w:rsidRDefault="00F8678D" w:rsidP="00765EEB">
      <w:pPr>
        <w:spacing w:after="0" w:line="240" w:lineRule="auto"/>
        <w:jc w:val="both"/>
        <w:rPr>
          <w:rFonts w:ascii="Times New Roman" w:hAnsi="Times New Roman" w:cs="Times New Roman"/>
          <w:sz w:val="28"/>
          <w:szCs w:val="28"/>
        </w:rPr>
      </w:pPr>
      <w:r w:rsidRPr="00C62173">
        <w:rPr>
          <w:rFonts w:ascii="Times New Roman" w:hAnsi="Times New Roman" w:cs="Times New Roman"/>
          <w:b/>
          <w:sz w:val="28"/>
          <w:szCs w:val="28"/>
        </w:rPr>
        <w:t xml:space="preserve">7.4 Указание условие </w:t>
      </w:r>
      <w:r w:rsidR="00351607" w:rsidRPr="00C62173">
        <w:rPr>
          <w:rFonts w:ascii="Times New Roman" w:hAnsi="Times New Roman" w:cs="Times New Roman"/>
          <w:b/>
          <w:sz w:val="28"/>
          <w:szCs w:val="28"/>
        </w:rPr>
        <w:t xml:space="preserve"> пересмотра протокола</w:t>
      </w:r>
      <w:r w:rsidR="000F07AD">
        <w:rPr>
          <w:rFonts w:ascii="Times New Roman" w:hAnsi="Times New Roman" w:cs="Times New Roman"/>
          <w:b/>
          <w:sz w:val="28"/>
          <w:szCs w:val="28"/>
        </w:rPr>
        <w:t>:</w:t>
      </w:r>
      <w:r w:rsidR="00351607" w:rsidRPr="00C62173">
        <w:rPr>
          <w:rFonts w:ascii="Times New Roman" w:hAnsi="Times New Roman" w:cs="Times New Roman"/>
          <w:b/>
          <w:sz w:val="28"/>
          <w:szCs w:val="28"/>
        </w:rPr>
        <w:t xml:space="preserve"> </w:t>
      </w:r>
      <w:r w:rsidR="00351607" w:rsidRPr="00C62173">
        <w:rPr>
          <w:rFonts w:ascii="Times New Roman" w:hAnsi="Times New Roman" w:cs="Times New Roman"/>
          <w:sz w:val="28"/>
          <w:szCs w:val="28"/>
        </w:rPr>
        <w:t xml:space="preserve">через 5 лет после его опубликования и </w:t>
      </w:r>
      <w:r w:rsidR="00947C6E" w:rsidRPr="00C62173">
        <w:rPr>
          <w:rFonts w:ascii="Times New Roman" w:hAnsi="Times New Roman" w:cs="Times New Roman"/>
          <w:sz w:val="28"/>
          <w:szCs w:val="28"/>
        </w:rPr>
        <w:t xml:space="preserve"> </w:t>
      </w:r>
      <w:proofErr w:type="gramStart"/>
      <w:r w:rsidR="00351607" w:rsidRPr="00C62173">
        <w:rPr>
          <w:rFonts w:ascii="Times New Roman" w:hAnsi="Times New Roman" w:cs="Times New Roman"/>
          <w:sz w:val="28"/>
          <w:szCs w:val="28"/>
        </w:rPr>
        <w:t>с даты</w:t>
      </w:r>
      <w:proofErr w:type="gramEnd"/>
      <w:r w:rsidR="00351607" w:rsidRPr="00C62173">
        <w:rPr>
          <w:rFonts w:ascii="Times New Roman" w:hAnsi="Times New Roman" w:cs="Times New Roman"/>
          <w:sz w:val="28"/>
          <w:szCs w:val="28"/>
        </w:rPr>
        <w:t xml:space="preserve"> его  вступления в </w:t>
      </w:r>
      <w:r w:rsidR="00404A5F" w:rsidRPr="00C62173">
        <w:rPr>
          <w:rFonts w:ascii="Times New Roman" w:hAnsi="Times New Roman" w:cs="Times New Roman"/>
          <w:sz w:val="28"/>
          <w:szCs w:val="28"/>
        </w:rPr>
        <w:t>действие</w:t>
      </w:r>
      <w:r w:rsidR="00351607" w:rsidRPr="00C62173">
        <w:rPr>
          <w:rFonts w:ascii="Times New Roman" w:hAnsi="Times New Roman" w:cs="Times New Roman"/>
          <w:sz w:val="28"/>
          <w:szCs w:val="28"/>
        </w:rPr>
        <w:t xml:space="preserve"> при наличии  новых  методов  диагностики и лечения с уровнем доказательности.</w:t>
      </w:r>
    </w:p>
    <w:p w:rsidR="00351607" w:rsidRDefault="00351607" w:rsidP="00765EEB">
      <w:pPr>
        <w:spacing w:after="0" w:line="240" w:lineRule="auto"/>
        <w:jc w:val="both"/>
        <w:rPr>
          <w:rFonts w:ascii="Times New Roman" w:hAnsi="Times New Roman" w:cs="Times New Roman"/>
          <w:b/>
          <w:sz w:val="28"/>
          <w:szCs w:val="28"/>
        </w:rPr>
      </w:pPr>
    </w:p>
    <w:p w:rsidR="000F07AD" w:rsidRPr="00C62173" w:rsidRDefault="000F07AD" w:rsidP="00765EEB">
      <w:pPr>
        <w:spacing w:after="0" w:line="240" w:lineRule="auto"/>
        <w:jc w:val="both"/>
        <w:rPr>
          <w:rFonts w:ascii="Times New Roman" w:hAnsi="Times New Roman" w:cs="Times New Roman"/>
          <w:b/>
          <w:sz w:val="28"/>
          <w:szCs w:val="28"/>
        </w:rPr>
      </w:pPr>
    </w:p>
    <w:p w:rsidR="00765EEB" w:rsidRPr="00C62173" w:rsidRDefault="00351607" w:rsidP="004617B0">
      <w:pPr>
        <w:spacing w:after="0" w:line="240" w:lineRule="auto"/>
        <w:jc w:val="both"/>
        <w:rPr>
          <w:rFonts w:ascii="Times New Roman" w:hAnsi="Times New Roman" w:cs="Times New Roman"/>
          <w:b/>
          <w:sz w:val="28"/>
          <w:szCs w:val="28"/>
        </w:rPr>
      </w:pPr>
      <w:r w:rsidRPr="00C62173">
        <w:rPr>
          <w:rFonts w:ascii="Times New Roman" w:hAnsi="Times New Roman" w:cs="Times New Roman"/>
          <w:b/>
          <w:sz w:val="28"/>
          <w:szCs w:val="28"/>
        </w:rPr>
        <w:t>7.5 Список использованной литературы</w:t>
      </w:r>
      <w:r w:rsidR="00947C6E" w:rsidRPr="00C62173">
        <w:rPr>
          <w:rFonts w:ascii="Times New Roman" w:hAnsi="Times New Roman" w:cs="Times New Roman"/>
          <w:b/>
          <w:sz w:val="28"/>
          <w:szCs w:val="28"/>
        </w:rPr>
        <w:t>:</w:t>
      </w:r>
    </w:p>
    <w:p w:rsidR="00063B31" w:rsidRPr="000F07AD" w:rsidRDefault="00063B31" w:rsidP="000F07AD">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r w:rsidRPr="000F07AD">
        <w:rPr>
          <w:rFonts w:ascii="Times New Roman" w:hAnsi="Times New Roman" w:cs="Times New Roman"/>
          <w:sz w:val="28"/>
          <w:szCs w:val="28"/>
          <w:lang w:val="kk-KZ"/>
        </w:rPr>
        <w:t xml:space="preserve">Международная классификация болезней (10-ый пересмотр).- Россия, СПб, «Оверлайд», </w:t>
      </w:r>
      <w:r w:rsidRPr="006636A6">
        <w:rPr>
          <w:rFonts w:ascii="Times New Roman" w:hAnsi="Times New Roman" w:cs="Times New Roman"/>
          <w:sz w:val="28"/>
          <w:szCs w:val="28"/>
          <w:lang w:val="kk-KZ"/>
        </w:rPr>
        <w:t>1994.-С.</w:t>
      </w:r>
      <w:r w:rsidRPr="000F07AD">
        <w:rPr>
          <w:rFonts w:ascii="Times New Roman" w:hAnsi="Times New Roman" w:cs="Times New Roman"/>
          <w:sz w:val="28"/>
          <w:szCs w:val="28"/>
          <w:lang w:val="kk-KZ"/>
        </w:rPr>
        <w:t>222.</w:t>
      </w:r>
    </w:p>
    <w:p w:rsidR="00947C6E" w:rsidRDefault="00063B31" w:rsidP="004617B0">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proofErr w:type="spellStart"/>
      <w:r w:rsidRPr="000F07AD">
        <w:rPr>
          <w:rFonts w:ascii="Times New Roman" w:hAnsi="Times New Roman" w:cs="Times New Roman"/>
          <w:sz w:val="28"/>
          <w:szCs w:val="28"/>
        </w:rPr>
        <w:t>Эйдемиллер</w:t>
      </w:r>
      <w:proofErr w:type="spellEnd"/>
      <w:r w:rsidRPr="000F07AD">
        <w:rPr>
          <w:rFonts w:ascii="Times New Roman" w:hAnsi="Times New Roman" w:cs="Times New Roman"/>
          <w:sz w:val="28"/>
          <w:szCs w:val="28"/>
        </w:rPr>
        <w:t xml:space="preserve"> Э.Г. Детская психиатрия. Учебник. </w:t>
      </w:r>
      <w:proofErr w:type="gramStart"/>
      <w:r w:rsidRPr="000F07AD">
        <w:rPr>
          <w:rFonts w:ascii="Times New Roman" w:hAnsi="Times New Roman" w:cs="Times New Roman"/>
          <w:sz w:val="28"/>
          <w:szCs w:val="28"/>
        </w:rPr>
        <w:t>С-</w:t>
      </w:r>
      <w:proofErr w:type="gramEnd"/>
      <w:r w:rsidRPr="000F07AD">
        <w:rPr>
          <w:rFonts w:ascii="Times New Roman" w:hAnsi="Times New Roman" w:cs="Times New Roman"/>
          <w:sz w:val="28"/>
          <w:szCs w:val="28"/>
        </w:rPr>
        <w:t xml:space="preserve"> Пб:Питер,2005.-С.473-496.</w:t>
      </w:r>
    </w:p>
    <w:p w:rsidR="0065039E" w:rsidRDefault="0065039E" w:rsidP="004617B0">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proofErr w:type="spellStart"/>
      <w:r w:rsidRPr="000F07AD">
        <w:rPr>
          <w:rFonts w:ascii="Times New Roman" w:hAnsi="Times New Roman" w:cs="Times New Roman"/>
          <w:sz w:val="28"/>
          <w:szCs w:val="28"/>
          <w:lang w:val="en-US"/>
        </w:rPr>
        <w:t>Regier</w:t>
      </w:r>
      <w:proofErr w:type="spellEnd"/>
      <w:r w:rsidRPr="006636A6">
        <w:rPr>
          <w:rFonts w:ascii="Times New Roman" w:hAnsi="Times New Roman" w:cs="Times New Roman"/>
          <w:sz w:val="28"/>
          <w:szCs w:val="28"/>
          <w:lang w:val="en-US"/>
        </w:rPr>
        <w:t xml:space="preserve"> </w:t>
      </w:r>
      <w:r w:rsidRPr="000F07AD">
        <w:rPr>
          <w:rFonts w:ascii="Times New Roman" w:hAnsi="Times New Roman" w:cs="Times New Roman"/>
          <w:sz w:val="28"/>
          <w:szCs w:val="28"/>
          <w:lang w:val="en-US"/>
        </w:rPr>
        <w:t>D</w:t>
      </w:r>
      <w:r w:rsidRPr="006636A6">
        <w:rPr>
          <w:rFonts w:ascii="Times New Roman" w:hAnsi="Times New Roman" w:cs="Times New Roman"/>
          <w:sz w:val="28"/>
          <w:szCs w:val="28"/>
          <w:lang w:val="en-US"/>
        </w:rPr>
        <w:t>.</w:t>
      </w:r>
      <w:r w:rsidRPr="000F07AD">
        <w:rPr>
          <w:rFonts w:ascii="Times New Roman" w:hAnsi="Times New Roman" w:cs="Times New Roman"/>
          <w:sz w:val="28"/>
          <w:szCs w:val="28"/>
          <w:lang w:val="en-US"/>
        </w:rPr>
        <w:t>A</w:t>
      </w:r>
      <w:r w:rsidRPr="006636A6">
        <w:rPr>
          <w:rFonts w:ascii="Times New Roman" w:hAnsi="Times New Roman" w:cs="Times New Roman"/>
          <w:sz w:val="28"/>
          <w:szCs w:val="28"/>
          <w:lang w:val="en-US"/>
        </w:rPr>
        <w:t xml:space="preserve">., </w:t>
      </w:r>
      <w:proofErr w:type="spellStart"/>
      <w:r w:rsidRPr="000F07AD">
        <w:rPr>
          <w:rFonts w:ascii="Times New Roman" w:hAnsi="Times New Roman" w:cs="Times New Roman"/>
          <w:sz w:val="28"/>
          <w:szCs w:val="28"/>
          <w:lang w:val="en-US"/>
        </w:rPr>
        <w:t>Kuhl</w:t>
      </w:r>
      <w:proofErr w:type="spellEnd"/>
      <w:r w:rsidRPr="006636A6">
        <w:rPr>
          <w:rFonts w:ascii="Times New Roman" w:hAnsi="Times New Roman" w:cs="Times New Roman"/>
          <w:sz w:val="28"/>
          <w:szCs w:val="28"/>
          <w:lang w:val="en-US"/>
        </w:rPr>
        <w:t xml:space="preserve"> </w:t>
      </w:r>
      <w:r w:rsidRPr="000F07AD">
        <w:rPr>
          <w:rFonts w:ascii="Times New Roman" w:hAnsi="Times New Roman" w:cs="Times New Roman"/>
          <w:sz w:val="28"/>
          <w:szCs w:val="28"/>
          <w:lang w:val="en-US"/>
        </w:rPr>
        <w:t>E</w:t>
      </w:r>
      <w:r w:rsidRPr="006636A6">
        <w:rPr>
          <w:rFonts w:ascii="Times New Roman" w:hAnsi="Times New Roman" w:cs="Times New Roman"/>
          <w:sz w:val="28"/>
          <w:szCs w:val="28"/>
          <w:lang w:val="en-US"/>
        </w:rPr>
        <w:t>.</w:t>
      </w:r>
      <w:r w:rsidRPr="000F07AD">
        <w:rPr>
          <w:rFonts w:ascii="Times New Roman" w:hAnsi="Times New Roman" w:cs="Times New Roman"/>
          <w:sz w:val="28"/>
          <w:szCs w:val="28"/>
          <w:lang w:val="en-US"/>
        </w:rPr>
        <w:t>A</w:t>
      </w:r>
      <w:r w:rsidRPr="006636A6">
        <w:rPr>
          <w:rFonts w:ascii="Times New Roman" w:hAnsi="Times New Roman" w:cs="Times New Roman"/>
          <w:sz w:val="28"/>
          <w:szCs w:val="28"/>
          <w:lang w:val="en-US"/>
        </w:rPr>
        <w:t xml:space="preserve">., </w:t>
      </w:r>
      <w:proofErr w:type="spellStart"/>
      <w:r w:rsidRPr="000F07AD">
        <w:rPr>
          <w:rFonts w:ascii="Times New Roman" w:hAnsi="Times New Roman" w:cs="Times New Roman"/>
          <w:sz w:val="28"/>
          <w:szCs w:val="28"/>
          <w:lang w:val="en-US"/>
        </w:rPr>
        <w:t>Kupfer</w:t>
      </w:r>
      <w:proofErr w:type="spellEnd"/>
      <w:r w:rsidRPr="006636A6">
        <w:rPr>
          <w:rFonts w:ascii="Times New Roman" w:hAnsi="Times New Roman" w:cs="Times New Roman"/>
          <w:sz w:val="28"/>
          <w:szCs w:val="28"/>
          <w:lang w:val="en-US"/>
        </w:rPr>
        <w:t xml:space="preserve"> </w:t>
      </w:r>
      <w:r w:rsidRPr="000F07AD">
        <w:rPr>
          <w:rFonts w:ascii="Times New Roman" w:hAnsi="Times New Roman" w:cs="Times New Roman"/>
          <w:sz w:val="28"/>
          <w:szCs w:val="28"/>
          <w:lang w:val="en-US"/>
        </w:rPr>
        <w:t>D</w:t>
      </w:r>
      <w:r w:rsidRPr="006636A6">
        <w:rPr>
          <w:rFonts w:ascii="Times New Roman" w:hAnsi="Times New Roman" w:cs="Times New Roman"/>
          <w:sz w:val="28"/>
          <w:szCs w:val="28"/>
          <w:lang w:val="en-US"/>
        </w:rPr>
        <w:t>.</w:t>
      </w:r>
      <w:r w:rsidRPr="000F07AD">
        <w:rPr>
          <w:rFonts w:ascii="Times New Roman" w:hAnsi="Times New Roman" w:cs="Times New Roman"/>
          <w:sz w:val="28"/>
          <w:szCs w:val="28"/>
          <w:lang w:val="en-US"/>
        </w:rPr>
        <w:t>J</w:t>
      </w:r>
      <w:r w:rsidRPr="006636A6">
        <w:rPr>
          <w:rFonts w:ascii="Times New Roman" w:hAnsi="Times New Roman" w:cs="Times New Roman"/>
          <w:sz w:val="28"/>
          <w:szCs w:val="28"/>
          <w:lang w:val="en-US"/>
        </w:rPr>
        <w:t xml:space="preserve">.   </w:t>
      </w:r>
      <w:r w:rsidRPr="000F07AD">
        <w:rPr>
          <w:rFonts w:ascii="Times New Roman" w:hAnsi="Times New Roman" w:cs="Times New Roman"/>
          <w:sz w:val="28"/>
          <w:szCs w:val="28"/>
          <w:lang w:val="it-IT"/>
        </w:rPr>
        <w:t xml:space="preserve">DSM-5.-  </w:t>
      </w:r>
      <w:r w:rsidRPr="000F07AD">
        <w:rPr>
          <w:rFonts w:ascii="Times New Roman" w:hAnsi="Times New Roman" w:cs="Times New Roman"/>
          <w:sz w:val="28"/>
          <w:szCs w:val="28"/>
        </w:rPr>
        <w:t>М</w:t>
      </w:r>
      <w:r w:rsidRPr="000F07AD">
        <w:rPr>
          <w:rFonts w:ascii="Times New Roman" w:hAnsi="Times New Roman" w:cs="Times New Roman"/>
          <w:sz w:val="28"/>
          <w:szCs w:val="28"/>
          <w:lang w:val="it-IT"/>
        </w:rPr>
        <w:t>.:</w:t>
      </w:r>
      <w:r w:rsidRPr="000F07AD">
        <w:rPr>
          <w:rFonts w:ascii="Times New Roman" w:hAnsi="Times New Roman" w:cs="Times New Roman"/>
          <w:sz w:val="28"/>
          <w:szCs w:val="28"/>
        </w:rPr>
        <w:t>Медицина</w:t>
      </w:r>
      <w:r w:rsidRPr="000F07AD">
        <w:rPr>
          <w:rFonts w:ascii="Times New Roman" w:hAnsi="Times New Roman" w:cs="Times New Roman"/>
          <w:sz w:val="28"/>
          <w:szCs w:val="28"/>
          <w:lang w:val="it-IT"/>
        </w:rPr>
        <w:t xml:space="preserve">, </w:t>
      </w:r>
      <w:r w:rsidRPr="006636A6">
        <w:rPr>
          <w:rFonts w:ascii="Times New Roman" w:hAnsi="Times New Roman" w:cs="Times New Roman"/>
          <w:sz w:val="28"/>
          <w:szCs w:val="28"/>
          <w:lang w:val="it-IT"/>
        </w:rPr>
        <w:t>1998,</w:t>
      </w:r>
      <w:r w:rsidRPr="000F07AD">
        <w:rPr>
          <w:rFonts w:ascii="Times New Roman" w:hAnsi="Times New Roman" w:cs="Times New Roman"/>
          <w:sz w:val="28"/>
          <w:szCs w:val="28"/>
          <w:lang w:val="it-IT"/>
        </w:rPr>
        <w:t xml:space="preserve"> 672 </w:t>
      </w:r>
      <w:r w:rsidRPr="000F07AD">
        <w:rPr>
          <w:rFonts w:ascii="Times New Roman" w:hAnsi="Times New Roman" w:cs="Times New Roman"/>
          <w:sz w:val="28"/>
          <w:szCs w:val="28"/>
        </w:rPr>
        <w:t>с</w:t>
      </w:r>
      <w:r w:rsidRPr="000F07AD">
        <w:rPr>
          <w:rFonts w:ascii="Times New Roman" w:hAnsi="Times New Roman" w:cs="Times New Roman"/>
          <w:sz w:val="28"/>
          <w:szCs w:val="28"/>
          <w:lang w:val="it-IT"/>
        </w:rPr>
        <w:t xml:space="preserve">. </w:t>
      </w:r>
    </w:p>
    <w:p w:rsidR="007A03C5" w:rsidRPr="006636A6" w:rsidRDefault="007A03C5" w:rsidP="004617B0">
      <w:pPr>
        <w:pStyle w:val="a3"/>
        <w:numPr>
          <w:ilvl w:val="0"/>
          <w:numId w:val="17"/>
        </w:numPr>
        <w:tabs>
          <w:tab w:val="left" w:pos="426"/>
        </w:tabs>
        <w:spacing w:after="0" w:line="240" w:lineRule="auto"/>
        <w:ind w:left="0" w:firstLine="0"/>
        <w:jc w:val="both"/>
        <w:rPr>
          <w:rStyle w:val="a9"/>
          <w:rFonts w:ascii="Times New Roman" w:hAnsi="Times New Roman" w:cs="Times New Roman"/>
          <w:color w:val="auto"/>
          <w:sz w:val="28"/>
          <w:szCs w:val="28"/>
          <w:u w:val="none"/>
          <w:lang w:val="en-US"/>
        </w:rPr>
      </w:pPr>
      <w:r w:rsidRPr="000F07AD">
        <w:rPr>
          <w:rStyle w:val="a9"/>
          <w:rFonts w:ascii="Times New Roman" w:hAnsi="Times New Roman" w:cs="Times New Roman"/>
          <w:color w:val="auto"/>
          <w:sz w:val="28"/>
          <w:szCs w:val="28"/>
          <w:u w:val="none"/>
          <w:lang w:val="it-IT"/>
        </w:rPr>
        <w:t xml:space="preserve">Cabarcas L., Espinosa E., Velasco H.  </w:t>
      </w:r>
      <w:r w:rsidRPr="000F07AD">
        <w:rPr>
          <w:rStyle w:val="a9"/>
          <w:rFonts w:ascii="Times New Roman" w:hAnsi="Times New Roman" w:cs="Times New Roman"/>
          <w:color w:val="auto"/>
          <w:sz w:val="28"/>
          <w:szCs w:val="28"/>
          <w:u w:val="none"/>
          <w:lang w:val="en-US"/>
        </w:rPr>
        <w:t xml:space="preserve">Etiology of mental retardation in children: experience in two third level centers. </w:t>
      </w:r>
      <w:r w:rsidRPr="000F07AD">
        <w:rPr>
          <w:rStyle w:val="a9"/>
          <w:rFonts w:ascii="Times New Roman" w:hAnsi="Times New Roman" w:cs="Times New Roman"/>
          <w:color w:val="auto"/>
          <w:sz w:val="28"/>
          <w:szCs w:val="28"/>
          <w:u w:val="none"/>
          <w:lang w:val="it-IT"/>
        </w:rPr>
        <w:t>Etiología del retardo mental en la infancia: experiencia en dos centros de tercer nivel. (Spanish) Biomedica: Revista Del Instituto Nacional De Salud [Biomedica], ISSN: 0120-4157, 2013 Jul-Sep; Vol. 33 (3), pp. 402-10.</w:t>
      </w:r>
    </w:p>
    <w:p w:rsidR="007A03C5" w:rsidRPr="006636A6" w:rsidRDefault="007A03C5" w:rsidP="004617B0">
      <w:pPr>
        <w:pStyle w:val="a3"/>
        <w:numPr>
          <w:ilvl w:val="0"/>
          <w:numId w:val="17"/>
        </w:numPr>
        <w:tabs>
          <w:tab w:val="left" w:pos="426"/>
        </w:tabs>
        <w:spacing w:after="0" w:line="240" w:lineRule="auto"/>
        <w:ind w:left="0" w:firstLine="0"/>
        <w:jc w:val="both"/>
        <w:rPr>
          <w:rStyle w:val="a9"/>
          <w:rFonts w:ascii="Times New Roman" w:hAnsi="Times New Roman" w:cs="Times New Roman"/>
          <w:color w:val="auto"/>
          <w:sz w:val="28"/>
          <w:szCs w:val="28"/>
          <w:u w:val="none"/>
          <w:lang w:val="en-US"/>
        </w:rPr>
      </w:pPr>
      <w:r w:rsidRPr="000F07AD">
        <w:rPr>
          <w:rStyle w:val="a9"/>
          <w:rFonts w:ascii="Times New Roman" w:hAnsi="Times New Roman" w:cs="Times New Roman"/>
          <w:color w:val="auto"/>
          <w:sz w:val="28"/>
          <w:szCs w:val="28"/>
          <w:u w:val="none"/>
          <w:lang w:val="en-US"/>
        </w:rPr>
        <w:t xml:space="preserve">Cannon M.J., Davis K.F. Washing our hands of the congenital cytomegalovirus disease epidemic. (English) By: BMC Public Health ISSN: 1471-2458, 2005 Jun 20; Vol. 5, pp. 70; Publisher: </w:t>
      </w:r>
      <w:proofErr w:type="spellStart"/>
      <w:r w:rsidRPr="000F07AD">
        <w:rPr>
          <w:rStyle w:val="a9"/>
          <w:rFonts w:ascii="Times New Roman" w:hAnsi="Times New Roman" w:cs="Times New Roman"/>
          <w:color w:val="auto"/>
          <w:sz w:val="28"/>
          <w:szCs w:val="28"/>
          <w:u w:val="none"/>
          <w:lang w:val="en-US"/>
        </w:rPr>
        <w:t>BioMed</w:t>
      </w:r>
      <w:proofErr w:type="spellEnd"/>
      <w:r w:rsidRPr="000F07AD">
        <w:rPr>
          <w:rStyle w:val="a9"/>
          <w:rFonts w:ascii="Times New Roman" w:hAnsi="Times New Roman" w:cs="Times New Roman"/>
          <w:color w:val="auto"/>
          <w:sz w:val="28"/>
          <w:szCs w:val="28"/>
          <w:u w:val="none"/>
          <w:lang w:val="en-US"/>
        </w:rPr>
        <w:t xml:space="preserve"> Central; PMID: 15967030.</w:t>
      </w:r>
    </w:p>
    <w:p w:rsidR="002F186A" w:rsidRPr="000F07AD" w:rsidRDefault="002F186A" w:rsidP="004617B0">
      <w:pPr>
        <w:pStyle w:val="a3"/>
        <w:numPr>
          <w:ilvl w:val="0"/>
          <w:numId w:val="17"/>
        </w:numPr>
        <w:tabs>
          <w:tab w:val="left" w:pos="426"/>
        </w:tabs>
        <w:spacing w:after="0" w:line="240" w:lineRule="auto"/>
        <w:ind w:left="0" w:firstLine="0"/>
        <w:jc w:val="both"/>
        <w:rPr>
          <w:rStyle w:val="a9"/>
          <w:rFonts w:ascii="Times New Roman" w:hAnsi="Times New Roman" w:cs="Times New Roman"/>
          <w:color w:val="auto"/>
          <w:sz w:val="28"/>
          <w:szCs w:val="28"/>
          <w:u w:val="none"/>
          <w:lang w:val="en-US"/>
        </w:rPr>
      </w:pPr>
      <w:proofErr w:type="spellStart"/>
      <w:r w:rsidRPr="000F07AD">
        <w:rPr>
          <w:rStyle w:val="a9"/>
          <w:rFonts w:ascii="Times New Roman" w:hAnsi="Times New Roman" w:cs="Times New Roman"/>
          <w:color w:val="auto"/>
          <w:sz w:val="28"/>
          <w:szCs w:val="28"/>
          <w:u w:val="none"/>
          <w:lang w:val="en-US"/>
        </w:rPr>
        <w:t>Rovet</w:t>
      </w:r>
      <w:proofErr w:type="spellEnd"/>
      <w:r w:rsidRPr="000F07AD">
        <w:rPr>
          <w:rStyle w:val="a9"/>
          <w:rFonts w:ascii="Times New Roman" w:hAnsi="Times New Roman" w:cs="Times New Roman"/>
          <w:color w:val="auto"/>
          <w:sz w:val="28"/>
          <w:szCs w:val="28"/>
          <w:u w:val="none"/>
          <w:lang w:val="en-US"/>
        </w:rPr>
        <w:t xml:space="preserve"> J., </w:t>
      </w:r>
      <w:proofErr w:type="spellStart"/>
      <w:r w:rsidRPr="000F07AD">
        <w:rPr>
          <w:rStyle w:val="a9"/>
          <w:rFonts w:ascii="Times New Roman" w:hAnsi="Times New Roman" w:cs="Times New Roman"/>
          <w:color w:val="auto"/>
          <w:sz w:val="28"/>
          <w:szCs w:val="28"/>
          <w:u w:val="none"/>
          <w:lang w:val="en-US"/>
        </w:rPr>
        <w:t>Daneman</w:t>
      </w:r>
      <w:proofErr w:type="spellEnd"/>
      <w:r w:rsidRPr="000F07AD">
        <w:rPr>
          <w:rStyle w:val="a9"/>
          <w:rFonts w:ascii="Times New Roman" w:hAnsi="Times New Roman" w:cs="Times New Roman"/>
          <w:color w:val="auto"/>
          <w:sz w:val="28"/>
          <w:szCs w:val="28"/>
          <w:u w:val="none"/>
          <w:lang w:val="en-US"/>
        </w:rPr>
        <w:t xml:space="preserve"> D. Congenital hypothyroidism: a review of current diagnostic and treatment practices in relation to </w:t>
      </w:r>
      <w:proofErr w:type="spellStart"/>
      <w:r w:rsidRPr="000F07AD">
        <w:rPr>
          <w:rStyle w:val="a9"/>
          <w:rFonts w:ascii="Times New Roman" w:hAnsi="Times New Roman" w:cs="Times New Roman"/>
          <w:color w:val="auto"/>
          <w:sz w:val="28"/>
          <w:szCs w:val="28"/>
          <w:u w:val="none"/>
          <w:lang w:val="en-US"/>
        </w:rPr>
        <w:t>neuropsychologic</w:t>
      </w:r>
      <w:proofErr w:type="spellEnd"/>
      <w:r w:rsidRPr="000F07AD">
        <w:rPr>
          <w:rStyle w:val="a9"/>
          <w:rFonts w:ascii="Times New Roman" w:hAnsi="Times New Roman" w:cs="Times New Roman"/>
          <w:color w:val="auto"/>
          <w:sz w:val="28"/>
          <w:szCs w:val="28"/>
          <w:u w:val="none"/>
          <w:lang w:val="en-US"/>
        </w:rPr>
        <w:t xml:space="preserve"> outcome// </w:t>
      </w:r>
      <w:proofErr w:type="spellStart"/>
      <w:r w:rsidRPr="000F07AD">
        <w:rPr>
          <w:rStyle w:val="a9"/>
          <w:rFonts w:ascii="Times New Roman" w:hAnsi="Times New Roman" w:cs="Times New Roman"/>
          <w:color w:val="auto"/>
          <w:sz w:val="28"/>
          <w:szCs w:val="28"/>
          <w:u w:val="none"/>
          <w:lang w:val="en-US"/>
        </w:rPr>
        <w:t>Paediatric</w:t>
      </w:r>
      <w:proofErr w:type="spellEnd"/>
      <w:r w:rsidRPr="000F07AD">
        <w:rPr>
          <w:rStyle w:val="a9"/>
          <w:rFonts w:ascii="Times New Roman" w:hAnsi="Times New Roman" w:cs="Times New Roman"/>
          <w:color w:val="auto"/>
          <w:sz w:val="28"/>
          <w:szCs w:val="28"/>
          <w:u w:val="none"/>
          <w:lang w:val="en-US"/>
        </w:rPr>
        <w:t xml:space="preserve"> Drugs [</w:t>
      </w:r>
      <w:proofErr w:type="spellStart"/>
      <w:r w:rsidRPr="000F07AD">
        <w:rPr>
          <w:rStyle w:val="a9"/>
          <w:rFonts w:ascii="Times New Roman" w:hAnsi="Times New Roman" w:cs="Times New Roman"/>
          <w:color w:val="auto"/>
          <w:sz w:val="28"/>
          <w:szCs w:val="28"/>
          <w:u w:val="none"/>
          <w:lang w:val="en-US"/>
        </w:rPr>
        <w:t>Paediatr</w:t>
      </w:r>
      <w:proofErr w:type="spellEnd"/>
      <w:r w:rsidRPr="000F07AD">
        <w:rPr>
          <w:rStyle w:val="a9"/>
          <w:rFonts w:ascii="Times New Roman" w:hAnsi="Times New Roman" w:cs="Times New Roman"/>
          <w:color w:val="auto"/>
          <w:sz w:val="28"/>
          <w:szCs w:val="28"/>
          <w:u w:val="none"/>
          <w:lang w:val="en-US"/>
        </w:rPr>
        <w:t xml:space="preserve"> Drugs</w:t>
      </w:r>
      <w:proofErr w:type="gramStart"/>
      <w:r w:rsidRPr="000F07AD">
        <w:rPr>
          <w:rStyle w:val="a9"/>
          <w:rFonts w:ascii="Times New Roman" w:hAnsi="Times New Roman" w:cs="Times New Roman"/>
          <w:color w:val="auto"/>
          <w:sz w:val="28"/>
          <w:szCs w:val="28"/>
          <w:u w:val="none"/>
          <w:lang w:val="en-US"/>
        </w:rPr>
        <w:t>,  ISSN</w:t>
      </w:r>
      <w:proofErr w:type="gramEnd"/>
      <w:r w:rsidRPr="000F07AD">
        <w:rPr>
          <w:rStyle w:val="a9"/>
          <w:rFonts w:ascii="Times New Roman" w:hAnsi="Times New Roman" w:cs="Times New Roman"/>
          <w:color w:val="auto"/>
          <w:sz w:val="28"/>
          <w:szCs w:val="28"/>
          <w:u w:val="none"/>
          <w:lang w:val="en-US"/>
        </w:rPr>
        <w:t xml:space="preserve">: 1174-5878, </w:t>
      </w:r>
      <w:r w:rsidRPr="006636A6">
        <w:rPr>
          <w:rStyle w:val="a9"/>
          <w:rFonts w:ascii="Times New Roman" w:hAnsi="Times New Roman" w:cs="Times New Roman"/>
          <w:color w:val="auto"/>
          <w:sz w:val="28"/>
          <w:szCs w:val="28"/>
          <w:u w:val="none"/>
          <w:lang w:val="en-US"/>
        </w:rPr>
        <w:t>2003;</w:t>
      </w:r>
      <w:r w:rsidRPr="000F07AD">
        <w:rPr>
          <w:rStyle w:val="a9"/>
          <w:rFonts w:ascii="Times New Roman" w:hAnsi="Times New Roman" w:cs="Times New Roman"/>
          <w:color w:val="auto"/>
          <w:sz w:val="28"/>
          <w:szCs w:val="28"/>
          <w:u w:val="none"/>
          <w:lang w:val="en-US"/>
        </w:rPr>
        <w:t xml:space="preserve"> Vol. 5 (3), pp. 141-9; Publisher: Springer International; PMID: 12608879.</w:t>
      </w:r>
    </w:p>
    <w:p w:rsidR="002F186A" w:rsidRPr="000F07AD" w:rsidRDefault="002F186A" w:rsidP="004617B0">
      <w:pPr>
        <w:pStyle w:val="a3"/>
        <w:numPr>
          <w:ilvl w:val="0"/>
          <w:numId w:val="17"/>
        </w:numPr>
        <w:tabs>
          <w:tab w:val="left" w:pos="426"/>
        </w:tabs>
        <w:spacing w:after="0" w:line="240" w:lineRule="auto"/>
        <w:ind w:left="0" w:firstLine="0"/>
        <w:jc w:val="both"/>
        <w:rPr>
          <w:rStyle w:val="a9"/>
          <w:rFonts w:ascii="Times New Roman" w:hAnsi="Times New Roman" w:cs="Times New Roman"/>
          <w:color w:val="auto"/>
          <w:sz w:val="28"/>
          <w:szCs w:val="28"/>
          <w:u w:val="none"/>
          <w:lang w:val="en-US"/>
        </w:rPr>
      </w:pPr>
      <w:proofErr w:type="spellStart"/>
      <w:r w:rsidRPr="000F07AD">
        <w:rPr>
          <w:rStyle w:val="a9"/>
          <w:rFonts w:ascii="Times New Roman" w:hAnsi="Times New Roman" w:cs="Times New Roman"/>
          <w:color w:val="auto"/>
          <w:sz w:val="28"/>
          <w:szCs w:val="28"/>
          <w:u w:val="none"/>
          <w:lang w:val="en-US"/>
        </w:rPr>
        <w:t>Labzoffsky</w:t>
      </w:r>
      <w:proofErr w:type="spellEnd"/>
      <w:r w:rsidRPr="000F07AD">
        <w:rPr>
          <w:rStyle w:val="a9"/>
          <w:rFonts w:ascii="Times New Roman" w:hAnsi="Times New Roman" w:cs="Times New Roman"/>
          <w:color w:val="auto"/>
          <w:sz w:val="28"/>
          <w:szCs w:val="28"/>
          <w:u w:val="none"/>
          <w:lang w:val="en-US"/>
        </w:rPr>
        <w:t xml:space="preserve"> N.A., Fish N.A., </w:t>
      </w:r>
      <w:proofErr w:type="spellStart"/>
      <w:r w:rsidRPr="000F07AD">
        <w:rPr>
          <w:rStyle w:val="a9"/>
          <w:rFonts w:ascii="Times New Roman" w:hAnsi="Times New Roman" w:cs="Times New Roman"/>
          <w:color w:val="auto"/>
          <w:sz w:val="28"/>
          <w:szCs w:val="28"/>
          <w:u w:val="none"/>
          <w:lang w:val="en-US"/>
        </w:rPr>
        <w:t>Gyulai</w:t>
      </w:r>
      <w:proofErr w:type="spellEnd"/>
      <w:r w:rsidRPr="000F07AD">
        <w:rPr>
          <w:rStyle w:val="a9"/>
          <w:rFonts w:ascii="Times New Roman" w:hAnsi="Times New Roman" w:cs="Times New Roman"/>
          <w:color w:val="auto"/>
          <w:sz w:val="28"/>
          <w:szCs w:val="28"/>
          <w:u w:val="none"/>
          <w:lang w:val="en-US"/>
        </w:rPr>
        <w:t xml:space="preserve"> E., </w:t>
      </w:r>
      <w:proofErr w:type="spellStart"/>
      <w:r w:rsidRPr="000F07AD">
        <w:rPr>
          <w:rStyle w:val="a9"/>
          <w:rFonts w:ascii="Times New Roman" w:hAnsi="Times New Roman" w:cs="Times New Roman"/>
          <w:color w:val="auto"/>
          <w:sz w:val="28"/>
          <w:szCs w:val="28"/>
          <w:u w:val="none"/>
          <w:lang w:val="en-US"/>
        </w:rPr>
        <w:t>Roughley</w:t>
      </w:r>
      <w:proofErr w:type="spellEnd"/>
      <w:r w:rsidRPr="000F07AD">
        <w:rPr>
          <w:rStyle w:val="a9"/>
          <w:rFonts w:ascii="Times New Roman" w:hAnsi="Times New Roman" w:cs="Times New Roman"/>
          <w:color w:val="auto"/>
          <w:sz w:val="28"/>
          <w:szCs w:val="28"/>
          <w:u w:val="none"/>
          <w:lang w:val="en-US"/>
        </w:rPr>
        <w:t xml:space="preserve"> F. A survey of Toxoplasmosis among mentally retarded children //Canadian Medical Association Journal [Can Med </w:t>
      </w:r>
      <w:proofErr w:type="spellStart"/>
      <w:r w:rsidRPr="000F07AD">
        <w:rPr>
          <w:rStyle w:val="a9"/>
          <w:rFonts w:ascii="Times New Roman" w:hAnsi="Times New Roman" w:cs="Times New Roman"/>
          <w:color w:val="auto"/>
          <w:sz w:val="28"/>
          <w:szCs w:val="28"/>
          <w:u w:val="none"/>
          <w:lang w:val="en-US"/>
        </w:rPr>
        <w:t>Assoc</w:t>
      </w:r>
      <w:proofErr w:type="spellEnd"/>
      <w:r w:rsidRPr="000F07AD">
        <w:rPr>
          <w:rStyle w:val="a9"/>
          <w:rFonts w:ascii="Times New Roman" w:hAnsi="Times New Roman" w:cs="Times New Roman"/>
          <w:color w:val="auto"/>
          <w:sz w:val="28"/>
          <w:szCs w:val="28"/>
          <w:u w:val="none"/>
          <w:lang w:val="en-US"/>
        </w:rPr>
        <w:t xml:space="preserve"> J], ISSN: 0008-</w:t>
      </w:r>
      <w:r w:rsidRPr="006636A6">
        <w:rPr>
          <w:rStyle w:val="a9"/>
          <w:rFonts w:ascii="Times New Roman" w:hAnsi="Times New Roman" w:cs="Times New Roman"/>
          <w:color w:val="auto"/>
          <w:sz w:val="28"/>
          <w:szCs w:val="28"/>
          <w:u w:val="none"/>
          <w:lang w:val="en-US"/>
        </w:rPr>
        <w:t>4409, 1965</w:t>
      </w:r>
      <w:r w:rsidRPr="000F07AD">
        <w:rPr>
          <w:rStyle w:val="a9"/>
          <w:rFonts w:ascii="Times New Roman" w:hAnsi="Times New Roman" w:cs="Times New Roman"/>
          <w:color w:val="auto"/>
          <w:sz w:val="28"/>
          <w:szCs w:val="28"/>
          <w:u w:val="none"/>
          <w:lang w:val="en-US"/>
        </w:rPr>
        <w:t xml:space="preserve"> May 08; Vol. 92, pp. 1026-8; Publisher: Canadian Medical Association; PMID: 14282158.</w:t>
      </w:r>
    </w:p>
    <w:p w:rsidR="00952891" w:rsidRPr="000F07AD" w:rsidRDefault="00952891" w:rsidP="00952891">
      <w:pPr>
        <w:pStyle w:val="a3"/>
        <w:numPr>
          <w:ilvl w:val="0"/>
          <w:numId w:val="17"/>
        </w:numPr>
        <w:tabs>
          <w:tab w:val="left" w:pos="426"/>
        </w:tabs>
        <w:spacing w:after="0" w:line="240" w:lineRule="auto"/>
        <w:ind w:left="0" w:firstLine="0"/>
        <w:jc w:val="both"/>
        <w:rPr>
          <w:rStyle w:val="a9"/>
          <w:rFonts w:ascii="Times New Roman" w:hAnsi="Times New Roman" w:cs="Times New Roman"/>
          <w:color w:val="auto"/>
          <w:sz w:val="28"/>
          <w:szCs w:val="28"/>
          <w:u w:val="none"/>
        </w:rPr>
      </w:pPr>
      <w:r w:rsidRPr="000F07AD">
        <w:rPr>
          <w:rFonts w:ascii="Times New Roman" w:hAnsi="Times New Roman" w:cs="Times New Roman"/>
          <w:sz w:val="28"/>
          <w:szCs w:val="28"/>
        </w:rPr>
        <w:t xml:space="preserve">Панасюк А. В., Поморцев О.Н. Бондаренко Н. В. Проблемы диагностики умственной отсталости на разных этапах онтогенеза -  </w:t>
      </w:r>
      <w:hyperlink r:id="rId9" w:history="1">
        <w:r w:rsidRPr="000F07AD">
          <w:rPr>
            <w:rStyle w:val="a9"/>
            <w:rFonts w:ascii="Times New Roman" w:hAnsi="Times New Roman" w:cs="Times New Roman"/>
            <w:color w:val="auto"/>
            <w:sz w:val="28"/>
            <w:szCs w:val="28"/>
          </w:rPr>
          <w:t>http://www.medlinks.ru</w:t>
        </w:r>
      </w:hyperlink>
    </w:p>
    <w:p w:rsidR="00A150AE" w:rsidRPr="006636A6" w:rsidRDefault="00952891" w:rsidP="00A150AE">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proofErr w:type="spellStart"/>
      <w:r w:rsidRPr="000F07AD">
        <w:rPr>
          <w:rFonts w:ascii="Times New Roman" w:hAnsi="Times New Roman" w:cs="Times New Roman"/>
          <w:sz w:val="28"/>
          <w:szCs w:val="28"/>
          <w:lang w:val="en-US"/>
        </w:rPr>
        <w:t>Krzemień</w:t>
      </w:r>
      <w:proofErr w:type="spellEnd"/>
      <w:r w:rsidRPr="000F07AD">
        <w:rPr>
          <w:rFonts w:ascii="Times New Roman" w:hAnsi="Times New Roman" w:cs="Times New Roman"/>
          <w:sz w:val="28"/>
          <w:szCs w:val="28"/>
          <w:lang w:val="en-US"/>
        </w:rPr>
        <w:t xml:space="preserve"> G, </w:t>
      </w:r>
      <w:proofErr w:type="spellStart"/>
      <w:r w:rsidRPr="000F07AD">
        <w:rPr>
          <w:rFonts w:ascii="Times New Roman" w:hAnsi="Times New Roman" w:cs="Times New Roman"/>
          <w:sz w:val="28"/>
          <w:szCs w:val="28"/>
          <w:lang w:val="en-US"/>
        </w:rPr>
        <w:t>Turczyn</w:t>
      </w:r>
      <w:proofErr w:type="spellEnd"/>
      <w:r w:rsidRPr="000F07AD">
        <w:rPr>
          <w:rFonts w:ascii="Times New Roman" w:hAnsi="Times New Roman" w:cs="Times New Roman"/>
          <w:sz w:val="28"/>
          <w:szCs w:val="28"/>
          <w:lang w:val="en-US"/>
        </w:rPr>
        <w:t xml:space="preserve"> A</w:t>
      </w:r>
      <w:proofErr w:type="gramStart"/>
      <w:r w:rsidRPr="000F07AD">
        <w:rPr>
          <w:rFonts w:ascii="Times New Roman" w:hAnsi="Times New Roman" w:cs="Times New Roman"/>
          <w:sz w:val="28"/>
          <w:szCs w:val="28"/>
          <w:lang w:val="en-US"/>
        </w:rPr>
        <w:t xml:space="preserve">,  </w:t>
      </w:r>
      <w:proofErr w:type="spellStart"/>
      <w:r w:rsidRPr="000F07AD">
        <w:rPr>
          <w:rFonts w:ascii="Times New Roman" w:hAnsi="Times New Roman" w:cs="Times New Roman"/>
          <w:sz w:val="28"/>
          <w:szCs w:val="28"/>
          <w:lang w:val="en-US"/>
        </w:rPr>
        <w:t>Szmigielska</w:t>
      </w:r>
      <w:proofErr w:type="spellEnd"/>
      <w:proofErr w:type="gramEnd"/>
      <w:r w:rsidRPr="000F07AD">
        <w:rPr>
          <w:rFonts w:ascii="Times New Roman" w:hAnsi="Times New Roman" w:cs="Times New Roman"/>
          <w:sz w:val="28"/>
          <w:szCs w:val="28"/>
          <w:lang w:val="en-US"/>
        </w:rPr>
        <w:t xml:space="preserve"> A,  </w:t>
      </w:r>
      <w:proofErr w:type="spellStart"/>
      <w:r w:rsidRPr="000F07AD">
        <w:rPr>
          <w:rFonts w:ascii="Times New Roman" w:hAnsi="Times New Roman" w:cs="Times New Roman"/>
          <w:sz w:val="28"/>
          <w:szCs w:val="28"/>
          <w:lang w:val="en-US"/>
        </w:rPr>
        <w:t>Roszkowska-Blaim</w:t>
      </w:r>
      <w:proofErr w:type="spellEnd"/>
      <w:r w:rsidRPr="000F07AD">
        <w:rPr>
          <w:rFonts w:ascii="Times New Roman" w:hAnsi="Times New Roman" w:cs="Times New Roman"/>
          <w:sz w:val="28"/>
          <w:szCs w:val="28"/>
          <w:lang w:val="en-US"/>
        </w:rPr>
        <w:t xml:space="preserve"> M.  </w:t>
      </w:r>
      <w:proofErr w:type="spellStart"/>
      <w:r w:rsidRPr="000F07AD">
        <w:rPr>
          <w:rFonts w:ascii="Times New Roman" w:hAnsi="Times New Roman" w:cs="Times New Roman"/>
          <w:sz w:val="28"/>
          <w:szCs w:val="28"/>
          <w:lang w:val="en-US"/>
        </w:rPr>
        <w:t>Vit</w:t>
      </w:r>
      <w:proofErr w:type="spellEnd"/>
      <w:r w:rsidRPr="000F07AD">
        <w:rPr>
          <w:rFonts w:ascii="Times New Roman" w:hAnsi="Times New Roman" w:cs="Times New Roman"/>
          <w:sz w:val="28"/>
          <w:szCs w:val="28"/>
          <w:lang w:val="en-US"/>
        </w:rPr>
        <w:t>. B12 Deficiency in Children (</w:t>
      </w:r>
      <w:proofErr w:type="spellStart"/>
      <w:r w:rsidRPr="000F07AD">
        <w:rPr>
          <w:rFonts w:ascii="Times New Roman" w:hAnsi="Times New Roman" w:cs="Times New Roman"/>
          <w:sz w:val="28"/>
          <w:szCs w:val="28"/>
          <w:lang w:val="en-US"/>
        </w:rPr>
        <w:t>Imerslund-Gräsbeck</w:t>
      </w:r>
      <w:proofErr w:type="spellEnd"/>
      <w:r w:rsidRPr="000F07AD">
        <w:rPr>
          <w:rFonts w:ascii="Times New Roman" w:hAnsi="Times New Roman" w:cs="Times New Roman"/>
          <w:sz w:val="28"/>
          <w:szCs w:val="28"/>
          <w:lang w:val="en-US"/>
        </w:rPr>
        <w:t xml:space="preserve"> syndrome in two Pairs of siblings). (English) By: Developmental Period Medicine [</w:t>
      </w:r>
      <w:proofErr w:type="spellStart"/>
      <w:r w:rsidRPr="000F07AD">
        <w:rPr>
          <w:rFonts w:ascii="Times New Roman" w:hAnsi="Times New Roman" w:cs="Times New Roman"/>
          <w:sz w:val="28"/>
          <w:szCs w:val="28"/>
          <w:lang w:val="en-US"/>
        </w:rPr>
        <w:t>Dev</w:t>
      </w:r>
      <w:proofErr w:type="spellEnd"/>
      <w:r w:rsidRPr="000F07AD">
        <w:rPr>
          <w:rFonts w:ascii="Times New Roman" w:hAnsi="Times New Roman" w:cs="Times New Roman"/>
          <w:sz w:val="28"/>
          <w:szCs w:val="28"/>
          <w:lang w:val="en-US"/>
        </w:rPr>
        <w:t xml:space="preserve"> Period Med], ISSN: 1428-345X, 2015 Jul-Sep; Vol. 19 (3 </w:t>
      </w:r>
      <w:proofErr w:type="spellStart"/>
      <w:r w:rsidRPr="000F07AD">
        <w:rPr>
          <w:rFonts w:ascii="Times New Roman" w:hAnsi="Times New Roman" w:cs="Times New Roman"/>
          <w:sz w:val="28"/>
          <w:szCs w:val="28"/>
          <w:lang w:val="en-US"/>
        </w:rPr>
        <w:t>Pt</w:t>
      </w:r>
      <w:proofErr w:type="spellEnd"/>
      <w:r w:rsidRPr="000F07AD">
        <w:rPr>
          <w:rFonts w:ascii="Times New Roman" w:hAnsi="Times New Roman" w:cs="Times New Roman"/>
          <w:sz w:val="28"/>
          <w:szCs w:val="28"/>
          <w:lang w:val="en-US"/>
        </w:rPr>
        <w:t xml:space="preserve"> 2), pp. 351-5; Publisher: </w:t>
      </w:r>
      <w:proofErr w:type="spellStart"/>
      <w:r w:rsidRPr="000F07AD">
        <w:rPr>
          <w:rFonts w:ascii="Times New Roman" w:hAnsi="Times New Roman" w:cs="Times New Roman"/>
          <w:sz w:val="28"/>
          <w:szCs w:val="28"/>
          <w:lang w:val="en-US"/>
        </w:rPr>
        <w:t>Wydawnictwo</w:t>
      </w:r>
      <w:proofErr w:type="spellEnd"/>
      <w:r w:rsidRPr="000F07AD">
        <w:rPr>
          <w:rFonts w:ascii="Times New Roman" w:hAnsi="Times New Roman" w:cs="Times New Roman"/>
          <w:sz w:val="28"/>
          <w:szCs w:val="28"/>
          <w:lang w:val="en-US"/>
        </w:rPr>
        <w:t xml:space="preserve"> </w:t>
      </w:r>
      <w:proofErr w:type="spellStart"/>
      <w:r w:rsidRPr="000F07AD">
        <w:rPr>
          <w:rFonts w:ascii="Times New Roman" w:hAnsi="Times New Roman" w:cs="Times New Roman"/>
          <w:sz w:val="28"/>
          <w:szCs w:val="28"/>
          <w:lang w:val="en-US"/>
        </w:rPr>
        <w:t>Aluna</w:t>
      </w:r>
      <w:proofErr w:type="spellEnd"/>
      <w:r w:rsidRPr="000F07AD">
        <w:rPr>
          <w:rFonts w:ascii="Times New Roman" w:hAnsi="Times New Roman" w:cs="Times New Roman"/>
          <w:sz w:val="28"/>
          <w:szCs w:val="28"/>
          <w:lang w:val="en-US"/>
        </w:rPr>
        <w:t>; PMID: 26958680;</w:t>
      </w:r>
    </w:p>
    <w:p w:rsidR="00A150AE" w:rsidRDefault="00A150AE" w:rsidP="00A150AE">
      <w:pPr>
        <w:pStyle w:val="a3"/>
        <w:numPr>
          <w:ilvl w:val="0"/>
          <w:numId w:val="17"/>
        </w:numPr>
        <w:tabs>
          <w:tab w:val="left" w:pos="426"/>
        </w:tabs>
        <w:spacing w:after="0" w:line="240" w:lineRule="auto"/>
        <w:ind w:left="0" w:firstLine="0"/>
        <w:jc w:val="both"/>
        <w:rPr>
          <w:rStyle w:val="a9"/>
          <w:rFonts w:ascii="Times New Roman" w:hAnsi="Times New Roman" w:cs="Times New Roman"/>
          <w:color w:val="auto"/>
          <w:sz w:val="28"/>
          <w:szCs w:val="28"/>
          <w:u w:val="none"/>
        </w:rPr>
      </w:pPr>
      <w:r w:rsidRPr="000F07AD">
        <w:rPr>
          <w:rStyle w:val="a9"/>
          <w:rFonts w:ascii="Times New Roman" w:hAnsi="Times New Roman" w:cs="Times New Roman"/>
          <w:color w:val="auto"/>
          <w:sz w:val="28"/>
          <w:szCs w:val="28"/>
          <w:u w:val="none"/>
        </w:rPr>
        <w:t xml:space="preserve">Козлова С.И., </w:t>
      </w:r>
      <w:proofErr w:type="spellStart"/>
      <w:r w:rsidRPr="000F07AD">
        <w:rPr>
          <w:rStyle w:val="a9"/>
          <w:rFonts w:ascii="Times New Roman" w:hAnsi="Times New Roman" w:cs="Times New Roman"/>
          <w:color w:val="auto"/>
          <w:sz w:val="28"/>
          <w:szCs w:val="28"/>
          <w:u w:val="none"/>
        </w:rPr>
        <w:t>Демикова</w:t>
      </w:r>
      <w:proofErr w:type="spellEnd"/>
      <w:r w:rsidRPr="000F07AD">
        <w:rPr>
          <w:rStyle w:val="a9"/>
          <w:rFonts w:ascii="Times New Roman" w:hAnsi="Times New Roman" w:cs="Times New Roman"/>
          <w:color w:val="auto"/>
          <w:sz w:val="28"/>
          <w:szCs w:val="28"/>
          <w:u w:val="none"/>
        </w:rPr>
        <w:t xml:space="preserve"> Н.С.   «Наследственные синдромы и медико-генетическое консультирование</w:t>
      </w:r>
      <w:r w:rsidRPr="006636A6">
        <w:rPr>
          <w:rStyle w:val="a9"/>
          <w:rFonts w:ascii="Times New Roman" w:hAnsi="Times New Roman" w:cs="Times New Roman"/>
          <w:color w:val="auto"/>
          <w:sz w:val="28"/>
          <w:szCs w:val="28"/>
          <w:u w:val="none"/>
        </w:rPr>
        <w:t>», 1996.- 185с</w:t>
      </w:r>
      <w:r w:rsidRPr="000F07AD">
        <w:rPr>
          <w:rStyle w:val="a9"/>
          <w:rFonts w:ascii="Times New Roman" w:hAnsi="Times New Roman" w:cs="Times New Roman"/>
          <w:color w:val="auto"/>
          <w:sz w:val="28"/>
          <w:szCs w:val="28"/>
          <w:u w:val="none"/>
        </w:rPr>
        <w:t xml:space="preserve">. </w:t>
      </w:r>
    </w:p>
    <w:p w:rsidR="00A150AE" w:rsidRDefault="00A150AE" w:rsidP="00A150AE">
      <w:pPr>
        <w:pStyle w:val="a3"/>
        <w:numPr>
          <w:ilvl w:val="0"/>
          <w:numId w:val="17"/>
        </w:numPr>
        <w:tabs>
          <w:tab w:val="left" w:pos="426"/>
        </w:tabs>
        <w:spacing w:after="0" w:line="240" w:lineRule="auto"/>
        <w:ind w:left="0" w:firstLine="0"/>
        <w:jc w:val="both"/>
        <w:rPr>
          <w:rStyle w:val="a9"/>
          <w:rFonts w:ascii="Times New Roman" w:hAnsi="Times New Roman" w:cs="Times New Roman"/>
          <w:color w:val="auto"/>
          <w:sz w:val="28"/>
          <w:szCs w:val="28"/>
          <w:u w:val="none"/>
        </w:rPr>
      </w:pPr>
      <w:proofErr w:type="spellStart"/>
      <w:r w:rsidRPr="000F07AD">
        <w:rPr>
          <w:rStyle w:val="a9"/>
          <w:rFonts w:ascii="Times New Roman" w:hAnsi="Times New Roman" w:cs="Times New Roman"/>
          <w:color w:val="auto"/>
          <w:sz w:val="28"/>
          <w:szCs w:val="28"/>
          <w:u w:val="none"/>
        </w:rPr>
        <w:t>Маринчева</w:t>
      </w:r>
      <w:proofErr w:type="spellEnd"/>
      <w:r w:rsidRPr="000F07AD">
        <w:rPr>
          <w:rStyle w:val="a9"/>
          <w:rFonts w:ascii="Times New Roman" w:hAnsi="Times New Roman" w:cs="Times New Roman"/>
          <w:color w:val="auto"/>
          <w:sz w:val="28"/>
          <w:szCs w:val="28"/>
          <w:u w:val="none"/>
        </w:rPr>
        <w:t xml:space="preserve"> Г.С., Гаврилов В.И. «Умственная отсталость при наследственных болезнях», </w:t>
      </w:r>
      <w:r w:rsidRPr="006636A6">
        <w:rPr>
          <w:rStyle w:val="a9"/>
          <w:rFonts w:ascii="Times New Roman" w:hAnsi="Times New Roman" w:cs="Times New Roman"/>
          <w:color w:val="auto"/>
          <w:sz w:val="28"/>
          <w:szCs w:val="28"/>
          <w:u w:val="none"/>
        </w:rPr>
        <w:t>1988 г</w:t>
      </w:r>
      <w:r w:rsidRPr="000F07AD">
        <w:rPr>
          <w:rStyle w:val="a9"/>
          <w:rFonts w:ascii="Times New Roman" w:hAnsi="Times New Roman" w:cs="Times New Roman"/>
          <w:color w:val="auto"/>
          <w:sz w:val="28"/>
          <w:szCs w:val="28"/>
          <w:u w:val="none"/>
        </w:rPr>
        <w:t>.</w:t>
      </w:r>
    </w:p>
    <w:p w:rsidR="009A661A" w:rsidRDefault="009A661A" w:rsidP="004617B0">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r w:rsidRPr="000F07AD">
        <w:rPr>
          <w:rFonts w:ascii="Times New Roman" w:hAnsi="Times New Roman" w:cs="Times New Roman"/>
          <w:sz w:val="28"/>
          <w:szCs w:val="28"/>
        </w:rPr>
        <w:t>Попов Ю.В., Вид В.Д. Современная клиническая психиатрия. Изд-во «РЕЧЬ»,-</w:t>
      </w:r>
      <w:r w:rsidRPr="006636A6">
        <w:rPr>
          <w:rFonts w:ascii="Times New Roman" w:hAnsi="Times New Roman" w:cs="Times New Roman"/>
          <w:sz w:val="28"/>
          <w:szCs w:val="28"/>
        </w:rPr>
        <w:t>2002.-400с</w:t>
      </w:r>
      <w:r w:rsidRPr="000F07AD">
        <w:rPr>
          <w:rFonts w:ascii="Times New Roman" w:hAnsi="Times New Roman" w:cs="Times New Roman"/>
          <w:sz w:val="28"/>
          <w:szCs w:val="28"/>
        </w:rPr>
        <w:t>.</w:t>
      </w:r>
    </w:p>
    <w:p w:rsidR="005B418E" w:rsidRDefault="005B418E" w:rsidP="004617B0">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r w:rsidRPr="000F07AD">
        <w:rPr>
          <w:rFonts w:ascii="Times New Roman" w:hAnsi="Times New Roman" w:cs="Times New Roman"/>
          <w:sz w:val="28"/>
          <w:szCs w:val="28"/>
        </w:rPr>
        <w:t xml:space="preserve">Рубинштейн С. Я. «Психология умственно отсталого школьника». 2005. </w:t>
      </w:r>
      <w:hyperlink r:id="rId10" w:history="1">
        <w:r w:rsidR="000F07AD" w:rsidRPr="003E2840">
          <w:rPr>
            <w:rStyle w:val="a9"/>
            <w:rFonts w:ascii="Times New Roman" w:hAnsi="Times New Roman" w:cs="Times New Roman"/>
            <w:sz w:val="28"/>
            <w:szCs w:val="28"/>
          </w:rPr>
          <w:t>http://www.medi.ru/doc165htm</w:t>
        </w:r>
      </w:hyperlink>
    </w:p>
    <w:p w:rsidR="009A661A" w:rsidRPr="006636A6" w:rsidRDefault="009A661A" w:rsidP="004617B0">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r w:rsidRPr="000F07AD">
        <w:rPr>
          <w:rFonts w:ascii="Times New Roman" w:hAnsi="Times New Roman" w:cs="Times New Roman"/>
          <w:sz w:val="28"/>
          <w:szCs w:val="28"/>
        </w:rPr>
        <w:t>Максимова Н.Ю., Милютина Е.Л. Курс лекций по детской патопсихологии: Учебное пособие</w:t>
      </w:r>
      <w:proofErr w:type="gramStart"/>
      <w:r w:rsidRPr="000F07AD">
        <w:rPr>
          <w:rFonts w:ascii="Times New Roman" w:hAnsi="Times New Roman" w:cs="Times New Roman"/>
          <w:sz w:val="28"/>
          <w:szCs w:val="28"/>
        </w:rPr>
        <w:t>.-</w:t>
      </w:r>
      <w:proofErr w:type="gramEnd"/>
      <w:r w:rsidRPr="000F07AD">
        <w:rPr>
          <w:rFonts w:ascii="Times New Roman" w:hAnsi="Times New Roman" w:cs="Times New Roman"/>
          <w:sz w:val="28"/>
          <w:szCs w:val="28"/>
        </w:rPr>
        <w:t xml:space="preserve">Ростов н/Д.: </w:t>
      </w:r>
      <w:proofErr w:type="spellStart"/>
      <w:r w:rsidRPr="000F07AD">
        <w:rPr>
          <w:rFonts w:ascii="Times New Roman" w:hAnsi="Times New Roman" w:cs="Times New Roman"/>
          <w:sz w:val="28"/>
          <w:szCs w:val="28"/>
        </w:rPr>
        <w:t>ФениксЮ</w:t>
      </w:r>
      <w:proofErr w:type="spellEnd"/>
      <w:r w:rsidRPr="000F07AD">
        <w:rPr>
          <w:rFonts w:ascii="Times New Roman" w:hAnsi="Times New Roman" w:cs="Times New Roman"/>
          <w:sz w:val="28"/>
          <w:szCs w:val="28"/>
        </w:rPr>
        <w:t xml:space="preserve"> </w:t>
      </w:r>
      <w:r w:rsidRPr="006636A6">
        <w:rPr>
          <w:rFonts w:ascii="Times New Roman" w:hAnsi="Times New Roman" w:cs="Times New Roman"/>
          <w:sz w:val="28"/>
          <w:szCs w:val="28"/>
        </w:rPr>
        <w:t>2000.-576с.</w:t>
      </w:r>
    </w:p>
    <w:p w:rsidR="009A661A" w:rsidRPr="006636A6" w:rsidRDefault="009A661A" w:rsidP="009A661A">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r w:rsidRPr="006636A6">
        <w:rPr>
          <w:rFonts w:ascii="Times New Roman" w:hAnsi="Times New Roman" w:cs="Times New Roman"/>
          <w:sz w:val="28"/>
          <w:szCs w:val="28"/>
        </w:rPr>
        <w:t>Максимова Н.Ю., Милютина Е.Л. Курс лекций</w:t>
      </w:r>
      <w:r w:rsidRPr="000F07AD">
        <w:rPr>
          <w:rFonts w:ascii="Times New Roman" w:hAnsi="Times New Roman" w:cs="Times New Roman"/>
          <w:sz w:val="28"/>
          <w:szCs w:val="28"/>
        </w:rPr>
        <w:t xml:space="preserve"> по детской патопсихологии. Учебное пособие.- Ростов н/</w:t>
      </w:r>
      <w:proofErr w:type="spellStart"/>
      <w:r w:rsidRPr="000F07AD">
        <w:rPr>
          <w:rFonts w:ascii="Times New Roman" w:hAnsi="Times New Roman" w:cs="Times New Roman"/>
          <w:sz w:val="28"/>
          <w:szCs w:val="28"/>
        </w:rPr>
        <w:t>Д.:Феникс</w:t>
      </w:r>
      <w:proofErr w:type="spellEnd"/>
      <w:r w:rsidRPr="000F07AD">
        <w:rPr>
          <w:rFonts w:ascii="Times New Roman" w:hAnsi="Times New Roman" w:cs="Times New Roman"/>
          <w:sz w:val="28"/>
          <w:szCs w:val="28"/>
        </w:rPr>
        <w:t xml:space="preserve">, </w:t>
      </w:r>
      <w:r w:rsidRPr="006636A6">
        <w:rPr>
          <w:rFonts w:ascii="Times New Roman" w:hAnsi="Times New Roman" w:cs="Times New Roman"/>
          <w:sz w:val="28"/>
          <w:szCs w:val="28"/>
        </w:rPr>
        <w:t>2000.-576с.</w:t>
      </w:r>
    </w:p>
    <w:p w:rsidR="009A661A" w:rsidRDefault="009A661A" w:rsidP="009A661A">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proofErr w:type="spellStart"/>
      <w:r w:rsidRPr="006636A6">
        <w:rPr>
          <w:rFonts w:ascii="Times New Roman" w:hAnsi="Times New Roman" w:cs="Times New Roman"/>
          <w:sz w:val="28"/>
          <w:szCs w:val="28"/>
        </w:rPr>
        <w:t>Микиртумов</w:t>
      </w:r>
      <w:proofErr w:type="spellEnd"/>
      <w:r w:rsidRPr="006636A6">
        <w:rPr>
          <w:rFonts w:ascii="Times New Roman" w:hAnsi="Times New Roman" w:cs="Times New Roman"/>
          <w:sz w:val="28"/>
          <w:szCs w:val="28"/>
        </w:rPr>
        <w:t xml:space="preserve"> Б.Е., </w:t>
      </w:r>
      <w:proofErr w:type="spellStart"/>
      <w:r w:rsidRPr="006636A6">
        <w:rPr>
          <w:rFonts w:ascii="Times New Roman" w:hAnsi="Times New Roman" w:cs="Times New Roman"/>
          <w:sz w:val="28"/>
          <w:szCs w:val="28"/>
        </w:rPr>
        <w:t>Кошавцев</w:t>
      </w:r>
      <w:proofErr w:type="spellEnd"/>
      <w:r w:rsidRPr="006636A6">
        <w:rPr>
          <w:rFonts w:ascii="Times New Roman" w:hAnsi="Times New Roman" w:cs="Times New Roman"/>
          <w:sz w:val="28"/>
          <w:szCs w:val="28"/>
        </w:rPr>
        <w:t xml:space="preserve"> А.Г., </w:t>
      </w:r>
      <w:proofErr w:type="spellStart"/>
      <w:r w:rsidRPr="006636A6">
        <w:rPr>
          <w:rFonts w:ascii="Times New Roman" w:hAnsi="Times New Roman" w:cs="Times New Roman"/>
          <w:sz w:val="28"/>
          <w:szCs w:val="28"/>
        </w:rPr>
        <w:t>Гречаный</w:t>
      </w:r>
      <w:proofErr w:type="spellEnd"/>
      <w:r w:rsidRPr="006636A6">
        <w:rPr>
          <w:rFonts w:ascii="Times New Roman" w:hAnsi="Times New Roman" w:cs="Times New Roman"/>
          <w:sz w:val="28"/>
          <w:szCs w:val="28"/>
        </w:rPr>
        <w:t xml:space="preserve"> С.В. Клиническая психиатрия раннего детского </w:t>
      </w:r>
      <w:proofErr w:type="spellStart"/>
      <w:r w:rsidRPr="006636A6">
        <w:rPr>
          <w:rFonts w:ascii="Times New Roman" w:hAnsi="Times New Roman" w:cs="Times New Roman"/>
          <w:sz w:val="28"/>
          <w:szCs w:val="28"/>
        </w:rPr>
        <w:t>возраста</w:t>
      </w:r>
      <w:proofErr w:type="gramStart"/>
      <w:r w:rsidRPr="006636A6">
        <w:rPr>
          <w:rFonts w:ascii="Times New Roman" w:hAnsi="Times New Roman" w:cs="Times New Roman"/>
          <w:sz w:val="28"/>
          <w:szCs w:val="28"/>
        </w:rPr>
        <w:t>.-</w:t>
      </w:r>
      <w:proofErr w:type="gramEnd"/>
      <w:r w:rsidRPr="006636A6">
        <w:rPr>
          <w:rFonts w:ascii="Times New Roman" w:hAnsi="Times New Roman" w:cs="Times New Roman"/>
          <w:sz w:val="28"/>
          <w:szCs w:val="28"/>
        </w:rPr>
        <w:t>СПб:Питер</w:t>
      </w:r>
      <w:proofErr w:type="spellEnd"/>
      <w:r w:rsidRPr="006636A6">
        <w:rPr>
          <w:rFonts w:ascii="Times New Roman" w:hAnsi="Times New Roman" w:cs="Times New Roman"/>
          <w:sz w:val="28"/>
          <w:szCs w:val="28"/>
        </w:rPr>
        <w:t>, 2001.-256с</w:t>
      </w:r>
      <w:r w:rsidRPr="000F07AD">
        <w:rPr>
          <w:rFonts w:ascii="Times New Roman" w:hAnsi="Times New Roman" w:cs="Times New Roman"/>
          <w:sz w:val="28"/>
          <w:szCs w:val="28"/>
        </w:rPr>
        <w:t>.</w:t>
      </w:r>
    </w:p>
    <w:p w:rsidR="008463FF" w:rsidRDefault="008463FF" w:rsidP="008463FF">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proofErr w:type="spellStart"/>
      <w:r w:rsidRPr="000F07AD">
        <w:rPr>
          <w:rFonts w:ascii="Times New Roman" w:hAnsi="Times New Roman" w:cs="Times New Roman"/>
          <w:sz w:val="28"/>
          <w:szCs w:val="28"/>
        </w:rPr>
        <w:t>Блейхер</w:t>
      </w:r>
      <w:proofErr w:type="spellEnd"/>
      <w:r w:rsidRPr="000F07AD">
        <w:rPr>
          <w:rFonts w:ascii="Times New Roman" w:hAnsi="Times New Roman" w:cs="Times New Roman"/>
          <w:sz w:val="28"/>
          <w:szCs w:val="28"/>
        </w:rPr>
        <w:t xml:space="preserve"> В.М., </w:t>
      </w:r>
      <w:proofErr w:type="spellStart"/>
      <w:r w:rsidRPr="000F07AD">
        <w:rPr>
          <w:rFonts w:ascii="Times New Roman" w:hAnsi="Times New Roman" w:cs="Times New Roman"/>
          <w:sz w:val="28"/>
          <w:szCs w:val="28"/>
        </w:rPr>
        <w:t>Крук</w:t>
      </w:r>
      <w:proofErr w:type="spellEnd"/>
      <w:r w:rsidRPr="000F07AD">
        <w:rPr>
          <w:rFonts w:ascii="Times New Roman" w:hAnsi="Times New Roman" w:cs="Times New Roman"/>
          <w:sz w:val="28"/>
          <w:szCs w:val="28"/>
        </w:rPr>
        <w:t xml:space="preserve"> И.В. Патопсихологическая диагностика</w:t>
      </w:r>
      <w:proofErr w:type="gramStart"/>
      <w:r w:rsidRPr="000F07AD">
        <w:rPr>
          <w:rFonts w:ascii="Times New Roman" w:hAnsi="Times New Roman" w:cs="Times New Roman"/>
          <w:sz w:val="28"/>
          <w:szCs w:val="28"/>
        </w:rPr>
        <w:t>.-</w:t>
      </w:r>
      <w:proofErr w:type="spellStart"/>
      <w:proofErr w:type="gramEnd"/>
      <w:r w:rsidRPr="000F07AD">
        <w:rPr>
          <w:rFonts w:ascii="Times New Roman" w:hAnsi="Times New Roman" w:cs="Times New Roman"/>
          <w:sz w:val="28"/>
          <w:szCs w:val="28"/>
        </w:rPr>
        <w:t>Здоров</w:t>
      </w:r>
      <w:r w:rsidRPr="000F07AD">
        <w:rPr>
          <w:rFonts w:ascii="Times New Roman" w:hAnsi="Times New Roman" w:cs="Aharoni" w:hint="cs"/>
          <w:sz w:val="28"/>
          <w:szCs w:val="28"/>
        </w:rPr>
        <w:t>‘</w:t>
      </w:r>
      <w:r w:rsidRPr="000F07AD">
        <w:rPr>
          <w:rFonts w:ascii="Times New Roman" w:hAnsi="Times New Roman" w:cs="Times New Roman"/>
          <w:sz w:val="28"/>
          <w:szCs w:val="28"/>
        </w:rPr>
        <w:t>я</w:t>
      </w:r>
      <w:proofErr w:type="spellEnd"/>
      <w:r w:rsidRPr="006636A6">
        <w:rPr>
          <w:rFonts w:ascii="Times New Roman" w:hAnsi="Times New Roman" w:cs="Times New Roman"/>
          <w:sz w:val="28"/>
          <w:szCs w:val="28"/>
        </w:rPr>
        <w:t>, 1986-</w:t>
      </w:r>
      <w:r w:rsidRPr="000F07AD">
        <w:rPr>
          <w:rFonts w:ascii="Times New Roman" w:hAnsi="Times New Roman" w:cs="Times New Roman"/>
          <w:sz w:val="28"/>
          <w:szCs w:val="28"/>
        </w:rPr>
        <w:t>С.42-94; С.232-240.</w:t>
      </w:r>
    </w:p>
    <w:p w:rsidR="000F07AD" w:rsidRDefault="008463FF" w:rsidP="000F07AD">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r w:rsidRPr="000F07AD">
        <w:rPr>
          <w:rFonts w:ascii="Times New Roman" w:hAnsi="Times New Roman" w:cs="Times New Roman"/>
          <w:sz w:val="28"/>
          <w:szCs w:val="28"/>
          <w:lang w:val="en-US"/>
        </w:rPr>
        <w:lastRenderedPageBreak/>
        <w:t xml:space="preserve">Perception of Real-World </w:t>
      </w:r>
      <w:proofErr w:type="gramStart"/>
      <w:r w:rsidRPr="000F07AD">
        <w:rPr>
          <w:rFonts w:ascii="Times New Roman" w:hAnsi="Times New Roman" w:cs="Times New Roman"/>
          <w:sz w:val="28"/>
          <w:szCs w:val="28"/>
          <w:lang w:val="en-US"/>
        </w:rPr>
        <w:t>Without</w:t>
      </w:r>
      <w:proofErr w:type="gramEnd"/>
      <w:r w:rsidRPr="000F07AD">
        <w:rPr>
          <w:rFonts w:ascii="Times New Roman" w:hAnsi="Times New Roman" w:cs="Times New Roman"/>
          <w:sz w:val="28"/>
          <w:szCs w:val="28"/>
          <w:lang w:val="en-US"/>
        </w:rPr>
        <w:t xml:space="preserve"> a Language. </w:t>
      </w:r>
      <w:r w:rsidRPr="000F07AD">
        <w:rPr>
          <w:rFonts w:ascii="Times New Roman" w:hAnsi="Times New Roman" w:cs="Times New Roman"/>
          <w:sz w:val="28"/>
          <w:szCs w:val="28"/>
          <w:lang w:val="it-IT"/>
        </w:rPr>
        <w:t xml:space="preserve">G. Buoiano, M.Betti, P. Bongioanni. </w:t>
      </w:r>
      <w:r w:rsidRPr="000F07AD">
        <w:rPr>
          <w:rFonts w:ascii="Times New Roman" w:hAnsi="Times New Roman" w:cs="Times New Roman"/>
          <w:sz w:val="28"/>
          <w:szCs w:val="28"/>
          <w:lang w:val="en-US"/>
        </w:rPr>
        <w:t xml:space="preserve">Neuroscience Dpt., University of Pisa; CESER Center of Mental Health (Lucca), Italy. </w:t>
      </w:r>
      <w:hyperlink r:id="rId11" w:history="1">
        <w:r w:rsidR="00EE013F" w:rsidRPr="000F07AD">
          <w:rPr>
            <w:rStyle w:val="a9"/>
            <w:rFonts w:ascii="Times New Roman" w:hAnsi="Times New Roman" w:cs="Times New Roman"/>
            <w:color w:val="auto"/>
            <w:sz w:val="28"/>
            <w:szCs w:val="28"/>
            <w:u w:val="none"/>
            <w:lang w:val="en-US"/>
          </w:rPr>
          <w:t>www</w:t>
        </w:r>
        <w:r w:rsidR="00EE013F" w:rsidRPr="000F07AD">
          <w:rPr>
            <w:rStyle w:val="a9"/>
            <w:rFonts w:ascii="Times New Roman" w:hAnsi="Times New Roman" w:cs="Times New Roman"/>
            <w:color w:val="auto"/>
            <w:sz w:val="28"/>
            <w:szCs w:val="28"/>
            <w:u w:val="none"/>
          </w:rPr>
          <w:t>.</w:t>
        </w:r>
        <w:proofErr w:type="spellStart"/>
        <w:r w:rsidR="00EE013F" w:rsidRPr="000F07AD">
          <w:rPr>
            <w:rStyle w:val="a9"/>
            <w:rFonts w:ascii="Times New Roman" w:hAnsi="Times New Roman" w:cs="Times New Roman"/>
            <w:color w:val="auto"/>
            <w:sz w:val="28"/>
            <w:szCs w:val="28"/>
            <w:u w:val="none"/>
            <w:lang w:val="en-US"/>
          </w:rPr>
          <w:t>clinicalevidence</w:t>
        </w:r>
        <w:proofErr w:type="spellEnd"/>
        <w:r w:rsidR="00EE013F" w:rsidRPr="000F07AD">
          <w:rPr>
            <w:rStyle w:val="a9"/>
            <w:rFonts w:ascii="Times New Roman" w:hAnsi="Times New Roman" w:cs="Times New Roman"/>
            <w:color w:val="auto"/>
            <w:sz w:val="28"/>
            <w:szCs w:val="28"/>
            <w:u w:val="none"/>
          </w:rPr>
          <w:t>.</w:t>
        </w:r>
        <w:r w:rsidR="00EE013F" w:rsidRPr="000F07AD">
          <w:rPr>
            <w:rStyle w:val="a9"/>
            <w:rFonts w:ascii="Times New Roman" w:hAnsi="Times New Roman" w:cs="Times New Roman"/>
            <w:color w:val="auto"/>
            <w:sz w:val="28"/>
            <w:szCs w:val="28"/>
            <w:u w:val="none"/>
            <w:lang w:val="en-US"/>
          </w:rPr>
          <w:t>com</w:t>
        </w:r>
      </w:hyperlink>
      <w:r w:rsidRPr="000F07AD">
        <w:rPr>
          <w:rFonts w:ascii="Times New Roman" w:hAnsi="Times New Roman" w:cs="Times New Roman"/>
          <w:sz w:val="28"/>
          <w:szCs w:val="28"/>
        </w:rPr>
        <w:t xml:space="preserve"> </w:t>
      </w:r>
    </w:p>
    <w:p w:rsidR="00EE013F" w:rsidRDefault="002A4123" w:rsidP="009A661A">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hyperlink r:id="rId12" w:history="1">
        <w:r w:rsidR="000F07AD" w:rsidRPr="003E2840">
          <w:rPr>
            <w:rStyle w:val="a9"/>
            <w:rFonts w:ascii="Times New Roman" w:hAnsi="Times New Roman" w:cs="Times New Roman"/>
            <w:sz w:val="28"/>
            <w:szCs w:val="28"/>
          </w:rPr>
          <w:t>http://shpargalum.ru/klinicheskaya-psixologiya/503/rasstrojstva-rechi-v-strukture-patopsixologicheskix-sindromov.html</w:t>
        </w:r>
      </w:hyperlink>
    </w:p>
    <w:p w:rsidR="00EE013F" w:rsidRDefault="00EE013F" w:rsidP="009A661A">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r w:rsidRPr="000F07AD">
        <w:rPr>
          <w:rFonts w:ascii="Times New Roman" w:hAnsi="Times New Roman" w:cs="Times New Roman"/>
          <w:sz w:val="28"/>
          <w:szCs w:val="28"/>
        </w:rPr>
        <w:t>Петрухин А. С.  Детская неврология</w:t>
      </w:r>
      <w:proofErr w:type="gramStart"/>
      <w:r w:rsidRPr="000F07AD">
        <w:rPr>
          <w:rFonts w:ascii="Times New Roman" w:hAnsi="Times New Roman" w:cs="Times New Roman"/>
          <w:sz w:val="28"/>
          <w:szCs w:val="28"/>
        </w:rPr>
        <w:t xml:space="preserve"> :</w:t>
      </w:r>
      <w:proofErr w:type="gramEnd"/>
      <w:r w:rsidRPr="000F07AD">
        <w:rPr>
          <w:rFonts w:ascii="Times New Roman" w:hAnsi="Times New Roman" w:cs="Times New Roman"/>
          <w:sz w:val="28"/>
          <w:szCs w:val="28"/>
        </w:rPr>
        <w:t xml:space="preserve"> Учебник</w:t>
      </w:r>
      <w:proofErr w:type="gramStart"/>
      <w:r w:rsidRPr="000F07AD">
        <w:rPr>
          <w:rFonts w:ascii="Times New Roman" w:hAnsi="Times New Roman" w:cs="Times New Roman"/>
          <w:sz w:val="28"/>
          <w:szCs w:val="28"/>
        </w:rPr>
        <w:t xml:space="preserve"> :</w:t>
      </w:r>
      <w:proofErr w:type="gramEnd"/>
      <w:r w:rsidRPr="000F07AD">
        <w:rPr>
          <w:rFonts w:ascii="Times New Roman" w:hAnsi="Times New Roman" w:cs="Times New Roman"/>
          <w:sz w:val="28"/>
          <w:szCs w:val="28"/>
        </w:rPr>
        <w:t xml:space="preserve"> в двух томах / - Т. 2. - 560 с. Глава-1-5.</w:t>
      </w:r>
    </w:p>
    <w:p w:rsidR="00F7615C" w:rsidRPr="006636A6" w:rsidRDefault="00F7615C" w:rsidP="009A661A">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proofErr w:type="spellStart"/>
      <w:r w:rsidRPr="000F07AD">
        <w:rPr>
          <w:rFonts w:ascii="Times New Roman" w:hAnsi="Times New Roman" w:cs="Times New Roman"/>
          <w:sz w:val="28"/>
          <w:szCs w:val="28"/>
          <w:lang w:val="en-US"/>
        </w:rPr>
        <w:t>Jakab</w:t>
      </w:r>
      <w:proofErr w:type="spellEnd"/>
      <w:r w:rsidRPr="000F07AD">
        <w:rPr>
          <w:rFonts w:ascii="Times New Roman" w:hAnsi="Times New Roman" w:cs="Times New Roman"/>
          <w:sz w:val="28"/>
          <w:szCs w:val="28"/>
          <w:lang w:val="en-US"/>
        </w:rPr>
        <w:t xml:space="preserve"> I.  Neuropsychological evaluation and rehabilitation in </w:t>
      </w:r>
      <w:r w:rsidRPr="006636A6">
        <w:rPr>
          <w:rFonts w:ascii="Times New Roman" w:hAnsi="Times New Roman" w:cs="Times New Roman"/>
          <w:sz w:val="28"/>
          <w:szCs w:val="28"/>
          <w:lang w:val="en-US"/>
        </w:rPr>
        <w:t>mental retardation // Neuropsychology Review [</w:t>
      </w:r>
      <w:proofErr w:type="spellStart"/>
      <w:r w:rsidRPr="006636A6">
        <w:rPr>
          <w:rFonts w:ascii="Times New Roman" w:hAnsi="Times New Roman" w:cs="Times New Roman"/>
          <w:sz w:val="28"/>
          <w:szCs w:val="28"/>
          <w:lang w:val="en-US"/>
        </w:rPr>
        <w:t>Neuropsychol</w:t>
      </w:r>
      <w:proofErr w:type="spellEnd"/>
      <w:r w:rsidRPr="006636A6">
        <w:rPr>
          <w:rFonts w:ascii="Times New Roman" w:hAnsi="Times New Roman" w:cs="Times New Roman"/>
          <w:sz w:val="28"/>
          <w:szCs w:val="28"/>
          <w:lang w:val="en-US"/>
        </w:rPr>
        <w:t xml:space="preserve"> Rev], ISSN: 1040-7308, 1990 Jun; Vol. 1 (2), pp. 137-64; Publisher: Kluwer Academic/Plenum Publishers; PMID: 2152529;</w:t>
      </w:r>
    </w:p>
    <w:p w:rsidR="00F7615C" w:rsidRDefault="00F7615C" w:rsidP="00F7615C">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proofErr w:type="spellStart"/>
      <w:r w:rsidRPr="006636A6">
        <w:rPr>
          <w:rFonts w:ascii="Times New Roman" w:hAnsi="Times New Roman" w:cs="Times New Roman"/>
          <w:sz w:val="28"/>
          <w:szCs w:val="28"/>
        </w:rPr>
        <w:t>Башина</w:t>
      </w:r>
      <w:proofErr w:type="spellEnd"/>
      <w:r w:rsidRPr="006636A6">
        <w:rPr>
          <w:rFonts w:ascii="Times New Roman" w:hAnsi="Times New Roman" w:cs="Times New Roman"/>
          <w:sz w:val="28"/>
          <w:szCs w:val="28"/>
        </w:rPr>
        <w:t xml:space="preserve"> В.М. Ранняя детская шизофрения. М., Медицина, 1989.-</w:t>
      </w:r>
      <w:r w:rsidRPr="000F07AD">
        <w:rPr>
          <w:rFonts w:ascii="Times New Roman" w:hAnsi="Times New Roman" w:cs="Times New Roman"/>
          <w:sz w:val="28"/>
          <w:szCs w:val="28"/>
        </w:rPr>
        <w:t xml:space="preserve"> 248с.</w:t>
      </w:r>
    </w:p>
    <w:p w:rsidR="00147AE4" w:rsidRDefault="002A4123" w:rsidP="00147AE4">
      <w:pPr>
        <w:pStyle w:val="a3"/>
        <w:numPr>
          <w:ilvl w:val="0"/>
          <w:numId w:val="17"/>
        </w:numPr>
        <w:tabs>
          <w:tab w:val="left" w:pos="426"/>
        </w:tabs>
        <w:spacing w:after="0" w:line="240" w:lineRule="auto"/>
        <w:ind w:left="0" w:firstLine="0"/>
        <w:jc w:val="both"/>
        <w:rPr>
          <w:rStyle w:val="a9"/>
          <w:rFonts w:ascii="Times New Roman" w:hAnsi="Times New Roman" w:cs="Times New Roman"/>
          <w:color w:val="auto"/>
          <w:sz w:val="28"/>
          <w:szCs w:val="28"/>
          <w:u w:val="none"/>
        </w:rPr>
      </w:pPr>
      <w:hyperlink r:id="rId13" w:history="1">
        <w:r w:rsidR="00147AE4" w:rsidRPr="000F07AD">
          <w:rPr>
            <w:rStyle w:val="a9"/>
            <w:rFonts w:ascii="Times New Roman" w:hAnsi="Times New Roman" w:cs="Times New Roman"/>
            <w:color w:val="auto"/>
            <w:sz w:val="28"/>
            <w:szCs w:val="28"/>
            <w:u w:val="none"/>
          </w:rPr>
          <w:t>http://oplib.ru/psihologiya/view/883621_psihicheskiy_infantilizm</w:t>
        </w:r>
      </w:hyperlink>
    </w:p>
    <w:p w:rsidR="00862F55" w:rsidRPr="006636A6" w:rsidRDefault="00862F55" w:rsidP="00862F55">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proofErr w:type="spellStart"/>
      <w:r w:rsidRPr="000F07AD">
        <w:rPr>
          <w:rFonts w:ascii="Times New Roman" w:hAnsi="Times New Roman" w:cs="Times New Roman"/>
          <w:sz w:val="28"/>
          <w:szCs w:val="28"/>
          <w:lang w:val="en-US"/>
        </w:rPr>
        <w:t>Marí-Bauset</w:t>
      </w:r>
      <w:proofErr w:type="spellEnd"/>
      <w:r w:rsidRPr="000F07AD">
        <w:rPr>
          <w:rFonts w:ascii="Times New Roman" w:hAnsi="Times New Roman" w:cs="Times New Roman"/>
          <w:sz w:val="28"/>
          <w:szCs w:val="28"/>
          <w:lang w:val="en-US"/>
        </w:rPr>
        <w:t xml:space="preserve"> S., </w:t>
      </w:r>
      <w:proofErr w:type="spellStart"/>
      <w:r w:rsidRPr="000F07AD">
        <w:rPr>
          <w:rFonts w:ascii="Times New Roman" w:hAnsi="Times New Roman" w:cs="Times New Roman"/>
          <w:sz w:val="28"/>
          <w:szCs w:val="28"/>
          <w:lang w:val="en-US"/>
        </w:rPr>
        <w:t>Zazpe</w:t>
      </w:r>
      <w:proofErr w:type="spellEnd"/>
      <w:r w:rsidRPr="000F07AD">
        <w:rPr>
          <w:rFonts w:ascii="Times New Roman" w:hAnsi="Times New Roman" w:cs="Times New Roman"/>
          <w:sz w:val="28"/>
          <w:szCs w:val="28"/>
          <w:lang w:val="en-US"/>
        </w:rPr>
        <w:t xml:space="preserve"> I., Mari-</w:t>
      </w:r>
      <w:proofErr w:type="spellStart"/>
      <w:r w:rsidRPr="000F07AD">
        <w:rPr>
          <w:rFonts w:ascii="Times New Roman" w:hAnsi="Times New Roman" w:cs="Times New Roman"/>
          <w:sz w:val="28"/>
          <w:szCs w:val="28"/>
          <w:lang w:val="en-US"/>
        </w:rPr>
        <w:t>Sanchis</w:t>
      </w:r>
      <w:proofErr w:type="spellEnd"/>
      <w:r w:rsidRPr="000F07AD">
        <w:rPr>
          <w:rFonts w:ascii="Times New Roman" w:hAnsi="Times New Roman" w:cs="Times New Roman"/>
          <w:sz w:val="28"/>
          <w:szCs w:val="28"/>
          <w:lang w:val="en-US"/>
        </w:rPr>
        <w:t xml:space="preserve"> A., </w:t>
      </w:r>
      <w:proofErr w:type="spellStart"/>
      <w:r w:rsidRPr="000F07AD">
        <w:rPr>
          <w:rFonts w:ascii="Times New Roman" w:hAnsi="Times New Roman" w:cs="Times New Roman"/>
          <w:sz w:val="28"/>
          <w:szCs w:val="28"/>
          <w:lang w:val="en-US"/>
        </w:rPr>
        <w:t>Llopis</w:t>
      </w:r>
      <w:proofErr w:type="spellEnd"/>
      <w:r w:rsidRPr="000F07AD">
        <w:rPr>
          <w:rFonts w:ascii="Times New Roman" w:hAnsi="Times New Roman" w:cs="Times New Roman"/>
          <w:sz w:val="28"/>
          <w:szCs w:val="28"/>
          <w:lang w:val="en-US"/>
        </w:rPr>
        <w:t>-González A., Morales-</w:t>
      </w:r>
      <w:proofErr w:type="spellStart"/>
      <w:r w:rsidRPr="000F07AD">
        <w:rPr>
          <w:rFonts w:ascii="Times New Roman" w:hAnsi="Times New Roman" w:cs="Times New Roman"/>
          <w:sz w:val="28"/>
          <w:szCs w:val="28"/>
          <w:lang w:val="en-US"/>
        </w:rPr>
        <w:t>Suárez</w:t>
      </w:r>
      <w:proofErr w:type="spellEnd"/>
      <w:r w:rsidRPr="000F07AD">
        <w:rPr>
          <w:rFonts w:ascii="Times New Roman" w:hAnsi="Times New Roman" w:cs="Times New Roman"/>
          <w:sz w:val="28"/>
          <w:szCs w:val="28"/>
          <w:lang w:val="en-US"/>
        </w:rPr>
        <w:t>-Varela M.  Evidence of the gluten-free and casein-free diet in autism spectrum disorders: a systematic review // Journal of child neurology. - 2014. - Vol. 29, no. 12. - P. 1718-1727. - DOI</w:t>
      </w:r>
      <w:proofErr w:type="gramStart"/>
      <w:r w:rsidRPr="000F07AD">
        <w:rPr>
          <w:rFonts w:ascii="Times New Roman" w:hAnsi="Times New Roman" w:cs="Times New Roman"/>
          <w:sz w:val="28"/>
          <w:szCs w:val="28"/>
          <w:lang w:val="en-US"/>
        </w:rPr>
        <w:t>:10.1177</w:t>
      </w:r>
      <w:proofErr w:type="gramEnd"/>
      <w:r w:rsidRPr="000F07AD">
        <w:rPr>
          <w:rFonts w:ascii="Times New Roman" w:hAnsi="Times New Roman" w:cs="Times New Roman"/>
          <w:sz w:val="28"/>
          <w:szCs w:val="28"/>
          <w:lang w:val="en-US"/>
        </w:rPr>
        <w:t>/0883073814531330. — PMID 24789114.</w:t>
      </w:r>
    </w:p>
    <w:p w:rsidR="00862F55" w:rsidRDefault="00862F55" w:rsidP="00862F55">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proofErr w:type="spellStart"/>
      <w:r w:rsidRPr="000F07AD">
        <w:rPr>
          <w:rFonts w:ascii="Times New Roman" w:hAnsi="Times New Roman" w:cs="Times New Roman"/>
          <w:sz w:val="28"/>
          <w:szCs w:val="28"/>
        </w:rPr>
        <w:t>Лич</w:t>
      </w:r>
      <w:proofErr w:type="spellEnd"/>
      <w:r w:rsidRPr="000F07AD">
        <w:rPr>
          <w:rFonts w:ascii="Times New Roman" w:hAnsi="Times New Roman" w:cs="Times New Roman"/>
          <w:sz w:val="28"/>
          <w:szCs w:val="28"/>
        </w:rPr>
        <w:t xml:space="preserve"> Д. Прикладной анализ поведения. Методики инклюзии учащихся с РАС. - М.: </w:t>
      </w:r>
      <w:proofErr w:type="spellStart"/>
      <w:r w:rsidRPr="000F07AD">
        <w:rPr>
          <w:rFonts w:ascii="Times New Roman" w:hAnsi="Times New Roman" w:cs="Times New Roman"/>
          <w:sz w:val="28"/>
          <w:szCs w:val="28"/>
        </w:rPr>
        <w:t>Оперант</w:t>
      </w:r>
      <w:proofErr w:type="spellEnd"/>
      <w:r w:rsidRPr="000F07AD">
        <w:rPr>
          <w:rFonts w:ascii="Times New Roman" w:hAnsi="Times New Roman" w:cs="Times New Roman"/>
          <w:sz w:val="28"/>
          <w:szCs w:val="28"/>
        </w:rPr>
        <w:t>, 2015.</w:t>
      </w:r>
    </w:p>
    <w:p w:rsidR="00862F55" w:rsidRDefault="00862F55" w:rsidP="00862F55">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proofErr w:type="spellStart"/>
      <w:r w:rsidRPr="000F07AD">
        <w:rPr>
          <w:rFonts w:ascii="Times New Roman" w:hAnsi="Times New Roman" w:cs="Times New Roman"/>
          <w:sz w:val="28"/>
          <w:szCs w:val="28"/>
          <w:lang w:val="en-US"/>
        </w:rPr>
        <w:t>Eikeseth</w:t>
      </w:r>
      <w:proofErr w:type="spellEnd"/>
      <w:r w:rsidRPr="000F07AD">
        <w:rPr>
          <w:rFonts w:ascii="Times New Roman" w:hAnsi="Times New Roman" w:cs="Times New Roman"/>
          <w:sz w:val="28"/>
          <w:szCs w:val="28"/>
          <w:lang w:val="en-US"/>
        </w:rPr>
        <w:t xml:space="preserve"> S «Outcome of comprehensive psycho-educational interventions for young children with autism». Res </w:t>
      </w:r>
      <w:proofErr w:type="spellStart"/>
      <w:r w:rsidRPr="000F07AD">
        <w:rPr>
          <w:rFonts w:ascii="Times New Roman" w:hAnsi="Times New Roman" w:cs="Times New Roman"/>
          <w:sz w:val="28"/>
          <w:szCs w:val="28"/>
          <w:lang w:val="en-US"/>
        </w:rPr>
        <w:t>Dev</w:t>
      </w:r>
      <w:proofErr w:type="spellEnd"/>
      <w:r w:rsidRPr="000F07AD">
        <w:rPr>
          <w:rFonts w:ascii="Times New Roman" w:hAnsi="Times New Roman" w:cs="Times New Roman"/>
          <w:sz w:val="28"/>
          <w:szCs w:val="28"/>
          <w:lang w:val="en-US"/>
        </w:rPr>
        <w:t xml:space="preserve"> </w:t>
      </w:r>
      <w:proofErr w:type="spellStart"/>
      <w:r w:rsidRPr="000F07AD">
        <w:rPr>
          <w:rFonts w:ascii="Times New Roman" w:hAnsi="Times New Roman" w:cs="Times New Roman"/>
          <w:sz w:val="28"/>
          <w:szCs w:val="28"/>
          <w:lang w:val="en-US"/>
        </w:rPr>
        <w:t>Disabil</w:t>
      </w:r>
      <w:proofErr w:type="spellEnd"/>
      <w:r w:rsidRPr="000F07AD">
        <w:rPr>
          <w:rFonts w:ascii="Times New Roman" w:hAnsi="Times New Roman" w:cs="Times New Roman"/>
          <w:sz w:val="28"/>
          <w:szCs w:val="28"/>
          <w:lang w:val="en-US"/>
        </w:rPr>
        <w:t xml:space="preserve"> (2009). 30 (1): 158–78. DOI:10.1016/j.ridd.2008.02.003. PMID 18385012.</w:t>
      </w:r>
    </w:p>
    <w:p w:rsidR="00862F55" w:rsidRDefault="00862F55" w:rsidP="00862F55">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proofErr w:type="spellStart"/>
      <w:r w:rsidRPr="000F07AD">
        <w:rPr>
          <w:rFonts w:ascii="Times New Roman" w:hAnsi="Times New Roman" w:cs="Times New Roman"/>
          <w:sz w:val="28"/>
          <w:szCs w:val="28"/>
          <w:lang w:val="en-US"/>
        </w:rPr>
        <w:t>Sigman</w:t>
      </w:r>
      <w:proofErr w:type="spellEnd"/>
      <w:r w:rsidRPr="000F07AD">
        <w:rPr>
          <w:rFonts w:ascii="Times New Roman" w:hAnsi="Times New Roman" w:cs="Times New Roman"/>
          <w:sz w:val="28"/>
          <w:szCs w:val="28"/>
          <w:lang w:val="en-US"/>
        </w:rPr>
        <w:t xml:space="preserve"> M, </w:t>
      </w:r>
      <w:proofErr w:type="spellStart"/>
      <w:r w:rsidRPr="000F07AD">
        <w:rPr>
          <w:rFonts w:ascii="Times New Roman" w:hAnsi="Times New Roman" w:cs="Times New Roman"/>
          <w:sz w:val="28"/>
          <w:szCs w:val="28"/>
          <w:lang w:val="en-US"/>
        </w:rPr>
        <w:t>Dijamco</w:t>
      </w:r>
      <w:proofErr w:type="spellEnd"/>
      <w:r w:rsidRPr="000F07AD">
        <w:rPr>
          <w:rFonts w:ascii="Times New Roman" w:hAnsi="Times New Roman" w:cs="Times New Roman"/>
          <w:sz w:val="28"/>
          <w:szCs w:val="28"/>
          <w:lang w:val="en-US"/>
        </w:rPr>
        <w:t xml:space="preserve"> A, </w:t>
      </w:r>
      <w:proofErr w:type="spellStart"/>
      <w:r w:rsidRPr="000F07AD">
        <w:rPr>
          <w:rFonts w:ascii="Times New Roman" w:hAnsi="Times New Roman" w:cs="Times New Roman"/>
          <w:sz w:val="28"/>
          <w:szCs w:val="28"/>
          <w:lang w:val="en-US"/>
        </w:rPr>
        <w:t>Gratier</w:t>
      </w:r>
      <w:proofErr w:type="spellEnd"/>
      <w:r w:rsidRPr="000F07AD">
        <w:rPr>
          <w:rFonts w:ascii="Times New Roman" w:hAnsi="Times New Roman" w:cs="Times New Roman"/>
          <w:sz w:val="28"/>
          <w:szCs w:val="28"/>
          <w:lang w:val="en-US"/>
        </w:rPr>
        <w:t xml:space="preserve"> M, </w:t>
      </w:r>
      <w:proofErr w:type="spellStart"/>
      <w:r w:rsidRPr="000F07AD">
        <w:rPr>
          <w:rFonts w:ascii="Times New Roman" w:hAnsi="Times New Roman" w:cs="Times New Roman"/>
          <w:sz w:val="28"/>
          <w:szCs w:val="28"/>
          <w:lang w:val="en-US"/>
        </w:rPr>
        <w:t>Rozga</w:t>
      </w:r>
      <w:proofErr w:type="spellEnd"/>
      <w:r w:rsidRPr="000F07AD">
        <w:rPr>
          <w:rFonts w:ascii="Times New Roman" w:hAnsi="Times New Roman" w:cs="Times New Roman"/>
          <w:sz w:val="28"/>
          <w:szCs w:val="28"/>
          <w:lang w:val="en-US"/>
        </w:rPr>
        <w:t xml:space="preserve"> «Early detection of core deficits in au</w:t>
      </w:r>
      <w:r w:rsidR="00293508" w:rsidRPr="000F07AD">
        <w:rPr>
          <w:rFonts w:ascii="Times New Roman" w:hAnsi="Times New Roman" w:cs="Times New Roman"/>
          <w:sz w:val="28"/>
          <w:szCs w:val="28"/>
          <w:lang w:val="en-US"/>
        </w:rPr>
        <w:t>tism</w:t>
      </w:r>
      <w:proofErr w:type="gramStart"/>
      <w:r w:rsidR="00293508" w:rsidRPr="000F07AD">
        <w:rPr>
          <w:rFonts w:ascii="Times New Roman" w:hAnsi="Times New Roman" w:cs="Times New Roman"/>
          <w:sz w:val="28"/>
          <w:szCs w:val="28"/>
          <w:lang w:val="en-US"/>
        </w:rPr>
        <w:t>,,</w:t>
      </w:r>
      <w:proofErr w:type="gramEnd"/>
      <w:r w:rsidRPr="000F07AD">
        <w:rPr>
          <w:rFonts w:ascii="Times New Roman" w:hAnsi="Times New Roman" w:cs="Times New Roman"/>
          <w:sz w:val="28"/>
          <w:szCs w:val="28"/>
          <w:lang w:val="en-US"/>
        </w:rPr>
        <w:t xml:space="preserve"> </w:t>
      </w:r>
      <w:proofErr w:type="spellStart"/>
      <w:r w:rsidRPr="000F07AD">
        <w:rPr>
          <w:rFonts w:ascii="Times New Roman" w:hAnsi="Times New Roman" w:cs="Times New Roman"/>
          <w:sz w:val="28"/>
          <w:szCs w:val="28"/>
          <w:lang w:val="en-US"/>
        </w:rPr>
        <w:t>Ment</w:t>
      </w:r>
      <w:proofErr w:type="spellEnd"/>
      <w:r w:rsidRPr="000F07AD">
        <w:rPr>
          <w:rFonts w:ascii="Times New Roman" w:hAnsi="Times New Roman" w:cs="Times New Roman"/>
          <w:sz w:val="28"/>
          <w:szCs w:val="28"/>
          <w:lang w:val="en-US"/>
        </w:rPr>
        <w:t xml:space="preserve"> Retard </w:t>
      </w:r>
      <w:proofErr w:type="spellStart"/>
      <w:r w:rsidRPr="000F07AD">
        <w:rPr>
          <w:rFonts w:ascii="Times New Roman" w:hAnsi="Times New Roman" w:cs="Times New Roman"/>
          <w:sz w:val="28"/>
          <w:szCs w:val="28"/>
          <w:lang w:val="en-US"/>
        </w:rPr>
        <w:t>Dev</w:t>
      </w:r>
      <w:proofErr w:type="spellEnd"/>
      <w:r w:rsidRPr="000F07AD">
        <w:rPr>
          <w:rFonts w:ascii="Times New Roman" w:hAnsi="Times New Roman" w:cs="Times New Roman"/>
          <w:sz w:val="28"/>
          <w:szCs w:val="28"/>
          <w:lang w:val="en-US"/>
        </w:rPr>
        <w:t xml:space="preserve"> </w:t>
      </w:r>
      <w:proofErr w:type="spellStart"/>
      <w:r w:rsidRPr="000F07AD">
        <w:rPr>
          <w:rFonts w:ascii="Times New Roman" w:hAnsi="Times New Roman" w:cs="Times New Roman"/>
          <w:sz w:val="28"/>
          <w:szCs w:val="28"/>
          <w:lang w:val="en-US"/>
        </w:rPr>
        <w:t>Disabil</w:t>
      </w:r>
      <w:proofErr w:type="spellEnd"/>
      <w:r w:rsidRPr="000F07AD">
        <w:rPr>
          <w:rFonts w:ascii="Times New Roman" w:hAnsi="Times New Roman" w:cs="Times New Roman"/>
          <w:sz w:val="28"/>
          <w:szCs w:val="28"/>
          <w:lang w:val="en-US"/>
        </w:rPr>
        <w:t xml:space="preserve"> Res Rev </w:t>
      </w:r>
      <w:r w:rsidR="00293508" w:rsidRPr="000F07AD">
        <w:rPr>
          <w:rFonts w:ascii="Times New Roman" w:hAnsi="Times New Roman" w:cs="Times New Roman"/>
          <w:sz w:val="28"/>
          <w:szCs w:val="28"/>
          <w:lang w:val="en-US"/>
        </w:rPr>
        <w:t xml:space="preserve">A. </w:t>
      </w:r>
      <w:r w:rsidR="00293508" w:rsidRPr="006636A6">
        <w:rPr>
          <w:rFonts w:ascii="Times New Roman" w:hAnsi="Times New Roman" w:cs="Times New Roman"/>
          <w:sz w:val="28"/>
          <w:szCs w:val="28"/>
          <w:lang w:val="en-US"/>
        </w:rPr>
        <w:t>2004.-</w:t>
      </w:r>
      <w:r w:rsidR="00293508" w:rsidRPr="000F07AD">
        <w:rPr>
          <w:rFonts w:ascii="Times New Roman" w:hAnsi="Times New Roman" w:cs="Times New Roman"/>
          <w:sz w:val="28"/>
          <w:szCs w:val="28"/>
          <w:lang w:val="en-US"/>
        </w:rPr>
        <w:t xml:space="preserve"> </w:t>
      </w:r>
      <w:r w:rsidRPr="000F07AD">
        <w:rPr>
          <w:rFonts w:ascii="Times New Roman" w:hAnsi="Times New Roman" w:cs="Times New Roman"/>
          <w:sz w:val="28"/>
          <w:szCs w:val="28"/>
          <w:lang w:val="en-US"/>
        </w:rPr>
        <w:t>10 (4): 221–33. DOI:10.1002/mrdd.20046. PMID 15666338.</w:t>
      </w:r>
    </w:p>
    <w:p w:rsidR="00EE013F" w:rsidRDefault="00862F55" w:rsidP="00862F55">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r w:rsidRPr="000F07AD">
        <w:rPr>
          <w:rFonts w:ascii="Times New Roman" w:hAnsi="Times New Roman" w:cs="Times New Roman"/>
          <w:sz w:val="28"/>
          <w:szCs w:val="28"/>
          <w:lang w:val="en-US"/>
        </w:rPr>
        <w:t>Rutgers A</w:t>
      </w:r>
      <w:r w:rsidR="00293508" w:rsidRPr="000F07AD">
        <w:rPr>
          <w:rFonts w:ascii="Times New Roman" w:hAnsi="Times New Roman" w:cs="Times New Roman"/>
          <w:sz w:val="28"/>
          <w:szCs w:val="28"/>
          <w:lang w:val="en-US"/>
        </w:rPr>
        <w:t>.</w:t>
      </w:r>
      <w:r w:rsidRPr="000F07AD">
        <w:rPr>
          <w:rFonts w:ascii="Times New Roman" w:hAnsi="Times New Roman" w:cs="Times New Roman"/>
          <w:sz w:val="28"/>
          <w:szCs w:val="28"/>
          <w:lang w:val="en-US"/>
        </w:rPr>
        <w:t>H</w:t>
      </w:r>
      <w:r w:rsidR="00293508" w:rsidRPr="000F07AD">
        <w:rPr>
          <w:rFonts w:ascii="Times New Roman" w:hAnsi="Times New Roman" w:cs="Times New Roman"/>
          <w:sz w:val="28"/>
          <w:szCs w:val="28"/>
          <w:lang w:val="en-US"/>
        </w:rPr>
        <w:t>.</w:t>
      </w:r>
      <w:r w:rsidRPr="000F07AD">
        <w:rPr>
          <w:rFonts w:ascii="Times New Roman" w:hAnsi="Times New Roman" w:cs="Times New Roman"/>
          <w:sz w:val="28"/>
          <w:szCs w:val="28"/>
          <w:lang w:val="en-US"/>
        </w:rPr>
        <w:t xml:space="preserve">, </w:t>
      </w:r>
      <w:proofErr w:type="spellStart"/>
      <w:r w:rsidRPr="000F07AD">
        <w:rPr>
          <w:rFonts w:ascii="Times New Roman" w:hAnsi="Times New Roman" w:cs="Times New Roman"/>
          <w:sz w:val="28"/>
          <w:szCs w:val="28"/>
          <w:lang w:val="en-US"/>
        </w:rPr>
        <w:t>Bakermans-Kranenburg</w:t>
      </w:r>
      <w:proofErr w:type="spellEnd"/>
      <w:r w:rsidRPr="000F07AD">
        <w:rPr>
          <w:rFonts w:ascii="Times New Roman" w:hAnsi="Times New Roman" w:cs="Times New Roman"/>
          <w:sz w:val="28"/>
          <w:szCs w:val="28"/>
          <w:lang w:val="en-US"/>
        </w:rPr>
        <w:t xml:space="preserve"> M</w:t>
      </w:r>
      <w:r w:rsidR="00293508" w:rsidRPr="000F07AD">
        <w:rPr>
          <w:rFonts w:ascii="Times New Roman" w:hAnsi="Times New Roman" w:cs="Times New Roman"/>
          <w:sz w:val="28"/>
          <w:szCs w:val="28"/>
          <w:lang w:val="en-US"/>
        </w:rPr>
        <w:t>.</w:t>
      </w:r>
      <w:r w:rsidRPr="000F07AD">
        <w:rPr>
          <w:rFonts w:ascii="Times New Roman" w:hAnsi="Times New Roman" w:cs="Times New Roman"/>
          <w:sz w:val="28"/>
          <w:szCs w:val="28"/>
          <w:lang w:val="en-US"/>
        </w:rPr>
        <w:t>J</w:t>
      </w:r>
      <w:r w:rsidR="00293508" w:rsidRPr="000F07AD">
        <w:rPr>
          <w:rFonts w:ascii="Times New Roman" w:hAnsi="Times New Roman" w:cs="Times New Roman"/>
          <w:sz w:val="28"/>
          <w:szCs w:val="28"/>
          <w:lang w:val="en-US"/>
        </w:rPr>
        <w:t xml:space="preserve">., </w:t>
      </w:r>
      <w:proofErr w:type="spellStart"/>
      <w:r w:rsidRPr="000F07AD">
        <w:rPr>
          <w:rFonts w:ascii="Times New Roman" w:hAnsi="Times New Roman" w:cs="Times New Roman"/>
          <w:sz w:val="28"/>
          <w:szCs w:val="28"/>
          <w:lang w:val="en-US"/>
        </w:rPr>
        <w:t>Jzendoorn</w:t>
      </w:r>
      <w:proofErr w:type="spellEnd"/>
      <w:r w:rsidRPr="000F07AD">
        <w:rPr>
          <w:rFonts w:ascii="Times New Roman" w:hAnsi="Times New Roman" w:cs="Times New Roman"/>
          <w:sz w:val="28"/>
          <w:szCs w:val="28"/>
          <w:lang w:val="en-US"/>
        </w:rPr>
        <w:t xml:space="preserve"> M</w:t>
      </w:r>
      <w:r w:rsidR="00293508" w:rsidRPr="000F07AD">
        <w:rPr>
          <w:rFonts w:ascii="Times New Roman" w:hAnsi="Times New Roman" w:cs="Times New Roman"/>
          <w:sz w:val="28"/>
          <w:szCs w:val="28"/>
          <w:lang w:val="en-US"/>
        </w:rPr>
        <w:t>.</w:t>
      </w:r>
      <w:r w:rsidRPr="000F07AD">
        <w:rPr>
          <w:rFonts w:ascii="Times New Roman" w:hAnsi="Times New Roman" w:cs="Times New Roman"/>
          <w:sz w:val="28"/>
          <w:szCs w:val="28"/>
          <w:lang w:val="en-US"/>
        </w:rPr>
        <w:t>H</w:t>
      </w:r>
      <w:r w:rsidR="00293508" w:rsidRPr="000F07AD">
        <w:rPr>
          <w:rFonts w:ascii="Times New Roman" w:hAnsi="Times New Roman" w:cs="Times New Roman"/>
          <w:sz w:val="28"/>
          <w:szCs w:val="28"/>
          <w:lang w:val="en-US"/>
        </w:rPr>
        <w:t xml:space="preserve">., </w:t>
      </w:r>
      <w:proofErr w:type="spellStart"/>
      <w:r w:rsidRPr="000F07AD">
        <w:rPr>
          <w:rFonts w:ascii="Times New Roman" w:hAnsi="Times New Roman" w:cs="Times New Roman"/>
          <w:sz w:val="28"/>
          <w:szCs w:val="28"/>
          <w:lang w:val="en-US"/>
        </w:rPr>
        <w:t>Berckelaer-Onnes</w:t>
      </w:r>
      <w:proofErr w:type="spellEnd"/>
      <w:r w:rsidRPr="000F07AD">
        <w:rPr>
          <w:rFonts w:ascii="Times New Roman" w:hAnsi="Times New Roman" w:cs="Times New Roman"/>
          <w:sz w:val="28"/>
          <w:szCs w:val="28"/>
          <w:lang w:val="en-US"/>
        </w:rPr>
        <w:t xml:space="preserve"> I</w:t>
      </w:r>
      <w:r w:rsidR="00293508" w:rsidRPr="000F07AD">
        <w:rPr>
          <w:rFonts w:ascii="Times New Roman" w:hAnsi="Times New Roman" w:cs="Times New Roman"/>
          <w:sz w:val="28"/>
          <w:szCs w:val="28"/>
          <w:lang w:val="en-US"/>
        </w:rPr>
        <w:t>.</w:t>
      </w:r>
      <w:r w:rsidRPr="000F07AD">
        <w:rPr>
          <w:rFonts w:ascii="Times New Roman" w:hAnsi="Times New Roman" w:cs="Times New Roman"/>
          <w:sz w:val="28"/>
          <w:szCs w:val="28"/>
          <w:lang w:val="en-US"/>
        </w:rPr>
        <w:t>A</w:t>
      </w:r>
      <w:r w:rsidR="00293508" w:rsidRPr="000F07AD">
        <w:rPr>
          <w:rFonts w:ascii="Times New Roman" w:hAnsi="Times New Roman" w:cs="Times New Roman"/>
          <w:sz w:val="28"/>
          <w:szCs w:val="28"/>
          <w:lang w:val="en-US"/>
        </w:rPr>
        <w:t xml:space="preserve">. </w:t>
      </w:r>
      <w:r w:rsidRPr="000F07AD">
        <w:rPr>
          <w:rFonts w:ascii="Times New Roman" w:hAnsi="Times New Roman" w:cs="Times New Roman"/>
          <w:sz w:val="28"/>
          <w:szCs w:val="28"/>
          <w:lang w:val="en-US"/>
        </w:rPr>
        <w:t>Autism and attac</w:t>
      </w:r>
      <w:r w:rsidR="00293508" w:rsidRPr="000F07AD">
        <w:rPr>
          <w:rFonts w:ascii="Times New Roman" w:hAnsi="Times New Roman" w:cs="Times New Roman"/>
          <w:sz w:val="28"/>
          <w:szCs w:val="28"/>
          <w:lang w:val="en-US"/>
        </w:rPr>
        <w:t>hment: a meta-analytic review//</w:t>
      </w:r>
      <w:r w:rsidRPr="000F07AD">
        <w:rPr>
          <w:rFonts w:ascii="Times New Roman" w:hAnsi="Times New Roman" w:cs="Times New Roman"/>
          <w:sz w:val="28"/>
          <w:szCs w:val="28"/>
          <w:lang w:val="en-US"/>
        </w:rPr>
        <w:t xml:space="preserve">J Child </w:t>
      </w:r>
      <w:proofErr w:type="spellStart"/>
      <w:r w:rsidRPr="000F07AD">
        <w:rPr>
          <w:rFonts w:ascii="Times New Roman" w:hAnsi="Times New Roman" w:cs="Times New Roman"/>
          <w:sz w:val="28"/>
          <w:szCs w:val="28"/>
          <w:lang w:val="en-US"/>
        </w:rPr>
        <w:t>Psychol</w:t>
      </w:r>
      <w:proofErr w:type="spellEnd"/>
      <w:r w:rsidRPr="000F07AD">
        <w:rPr>
          <w:rFonts w:ascii="Times New Roman" w:hAnsi="Times New Roman" w:cs="Times New Roman"/>
          <w:sz w:val="28"/>
          <w:szCs w:val="28"/>
          <w:lang w:val="en-US"/>
        </w:rPr>
        <w:t xml:space="preserve"> </w:t>
      </w:r>
      <w:r w:rsidRPr="006636A6">
        <w:rPr>
          <w:rFonts w:ascii="Times New Roman" w:hAnsi="Times New Roman" w:cs="Times New Roman"/>
          <w:sz w:val="28"/>
          <w:szCs w:val="28"/>
          <w:lang w:val="en-US"/>
        </w:rPr>
        <w:t xml:space="preserve">Psychiatry </w:t>
      </w:r>
      <w:r w:rsidR="00293508" w:rsidRPr="006636A6">
        <w:rPr>
          <w:rFonts w:ascii="Times New Roman" w:hAnsi="Times New Roman" w:cs="Times New Roman"/>
          <w:sz w:val="28"/>
          <w:szCs w:val="28"/>
          <w:lang w:val="en-US"/>
        </w:rPr>
        <w:t xml:space="preserve">. </w:t>
      </w:r>
      <w:r w:rsidR="00293508" w:rsidRPr="006636A6">
        <w:rPr>
          <w:rFonts w:ascii="Times New Roman" w:hAnsi="Times New Roman" w:cs="Times New Roman"/>
          <w:sz w:val="28"/>
          <w:szCs w:val="28"/>
        </w:rPr>
        <w:t>2004.</w:t>
      </w:r>
      <w:r w:rsidR="00293508" w:rsidRPr="000F07AD">
        <w:rPr>
          <w:rFonts w:ascii="Times New Roman" w:hAnsi="Times New Roman" w:cs="Times New Roman"/>
          <w:sz w:val="28"/>
          <w:szCs w:val="28"/>
        </w:rPr>
        <w:t xml:space="preserve"> - </w:t>
      </w:r>
      <w:r w:rsidRPr="000F07AD">
        <w:rPr>
          <w:rFonts w:ascii="Times New Roman" w:hAnsi="Times New Roman" w:cs="Times New Roman"/>
          <w:sz w:val="28"/>
          <w:szCs w:val="28"/>
        </w:rPr>
        <w:t xml:space="preserve">45 (6): 1123–34. </w:t>
      </w:r>
      <w:r w:rsidRPr="000F07AD">
        <w:rPr>
          <w:rFonts w:ascii="Times New Roman" w:hAnsi="Times New Roman" w:cs="Times New Roman"/>
          <w:sz w:val="28"/>
          <w:szCs w:val="28"/>
          <w:lang w:val="en-US"/>
        </w:rPr>
        <w:t>DOI</w:t>
      </w:r>
      <w:r w:rsidRPr="000F07AD">
        <w:rPr>
          <w:rFonts w:ascii="Times New Roman" w:hAnsi="Times New Roman" w:cs="Times New Roman"/>
          <w:sz w:val="28"/>
          <w:szCs w:val="28"/>
        </w:rPr>
        <w:t>:10.1111/</w:t>
      </w:r>
      <w:r w:rsidRPr="000F07AD">
        <w:rPr>
          <w:rFonts w:ascii="Times New Roman" w:hAnsi="Times New Roman" w:cs="Times New Roman"/>
          <w:sz w:val="28"/>
          <w:szCs w:val="28"/>
          <w:lang w:val="en-US"/>
        </w:rPr>
        <w:t>j</w:t>
      </w:r>
      <w:r w:rsidRPr="000F07AD">
        <w:rPr>
          <w:rFonts w:ascii="Times New Roman" w:hAnsi="Times New Roman" w:cs="Times New Roman"/>
          <w:sz w:val="28"/>
          <w:szCs w:val="28"/>
        </w:rPr>
        <w:t>.1469-7610.2004.</w:t>
      </w:r>
      <w:r w:rsidRPr="000F07AD">
        <w:rPr>
          <w:rFonts w:ascii="Times New Roman" w:hAnsi="Times New Roman" w:cs="Times New Roman"/>
          <w:sz w:val="28"/>
          <w:szCs w:val="28"/>
          <w:lang w:val="en-US"/>
        </w:rPr>
        <w:t>t</w:t>
      </w:r>
      <w:r w:rsidRPr="000F07AD">
        <w:rPr>
          <w:rFonts w:ascii="Times New Roman" w:hAnsi="Times New Roman" w:cs="Times New Roman"/>
          <w:sz w:val="28"/>
          <w:szCs w:val="28"/>
        </w:rPr>
        <w:t>01-1-00305.</w:t>
      </w:r>
      <w:r w:rsidRPr="000F07AD">
        <w:rPr>
          <w:rFonts w:ascii="Times New Roman" w:hAnsi="Times New Roman" w:cs="Times New Roman"/>
          <w:sz w:val="28"/>
          <w:szCs w:val="28"/>
          <w:lang w:val="en-US"/>
        </w:rPr>
        <w:t>x</w:t>
      </w:r>
      <w:r w:rsidRPr="000F07AD">
        <w:rPr>
          <w:rFonts w:ascii="Times New Roman" w:hAnsi="Times New Roman" w:cs="Times New Roman"/>
          <w:sz w:val="28"/>
          <w:szCs w:val="28"/>
        </w:rPr>
        <w:t xml:space="preserve">. </w:t>
      </w:r>
      <w:r w:rsidRPr="000F07AD">
        <w:rPr>
          <w:rFonts w:ascii="Times New Roman" w:hAnsi="Times New Roman" w:cs="Times New Roman"/>
          <w:sz w:val="28"/>
          <w:szCs w:val="28"/>
          <w:lang w:val="en-US"/>
        </w:rPr>
        <w:t>PMID</w:t>
      </w:r>
      <w:r w:rsidRPr="000F07AD">
        <w:rPr>
          <w:rFonts w:ascii="Times New Roman" w:hAnsi="Times New Roman" w:cs="Times New Roman"/>
          <w:sz w:val="28"/>
          <w:szCs w:val="28"/>
        </w:rPr>
        <w:t xml:space="preserve"> 15257669.</w:t>
      </w:r>
    </w:p>
    <w:p w:rsidR="00293508" w:rsidRDefault="00293508" w:rsidP="00862F55">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proofErr w:type="spellStart"/>
      <w:r w:rsidRPr="000F07AD">
        <w:rPr>
          <w:rFonts w:ascii="Times New Roman" w:hAnsi="Times New Roman" w:cs="Times New Roman"/>
          <w:sz w:val="28"/>
          <w:szCs w:val="28"/>
        </w:rPr>
        <w:t>Буторина</w:t>
      </w:r>
      <w:proofErr w:type="spellEnd"/>
      <w:r w:rsidRPr="000F07AD">
        <w:rPr>
          <w:rFonts w:ascii="Times New Roman" w:hAnsi="Times New Roman" w:cs="Times New Roman"/>
          <w:sz w:val="28"/>
          <w:szCs w:val="28"/>
        </w:rPr>
        <w:t xml:space="preserve"> Н.Е., </w:t>
      </w:r>
      <w:proofErr w:type="spellStart"/>
      <w:r w:rsidRPr="000F07AD">
        <w:rPr>
          <w:rFonts w:ascii="Times New Roman" w:hAnsi="Times New Roman" w:cs="Times New Roman"/>
          <w:sz w:val="28"/>
          <w:szCs w:val="28"/>
        </w:rPr>
        <w:t>Ретюнский</w:t>
      </w:r>
      <w:proofErr w:type="spellEnd"/>
      <w:r w:rsidRPr="000F07AD">
        <w:rPr>
          <w:rFonts w:ascii="Times New Roman" w:hAnsi="Times New Roman" w:cs="Times New Roman"/>
          <w:sz w:val="28"/>
          <w:szCs w:val="28"/>
        </w:rPr>
        <w:t xml:space="preserve"> К.Ю. Затяжные системные расстройства в детском возрасте ООО «Экспресс-Дизайн», 2005.-С.77-170. </w:t>
      </w:r>
    </w:p>
    <w:p w:rsidR="009A661A" w:rsidRDefault="009A661A" w:rsidP="009A661A">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r w:rsidRPr="000F07AD">
        <w:rPr>
          <w:rFonts w:ascii="Times New Roman" w:hAnsi="Times New Roman" w:cs="Times New Roman"/>
          <w:sz w:val="28"/>
          <w:szCs w:val="28"/>
        </w:rPr>
        <w:t xml:space="preserve">Гурьева В.А., Дмитриева Т.Б., </w:t>
      </w:r>
      <w:proofErr w:type="spellStart"/>
      <w:r w:rsidRPr="000F07AD">
        <w:rPr>
          <w:rFonts w:ascii="Times New Roman" w:hAnsi="Times New Roman" w:cs="Times New Roman"/>
          <w:sz w:val="28"/>
          <w:szCs w:val="28"/>
        </w:rPr>
        <w:t>Макушкин</w:t>
      </w:r>
      <w:proofErr w:type="spellEnd"/>
      <w:r w:rsidRPr="000F07AD">
        <w:rPr>
          <w:rFonts w:ascii="Times New Roman" w:hAnsi="Times New Roman" w:cs="Times New Roman"/>
          <w:sz w:val="28"/>
          <w:szCs w:val="28"/>
        </w:rPr>
        <w:t xml:space="preserve"> Е.В. Клиническая и судебная подростковая психиатрия-М.:</w:t>
      </w:r>
      <w:r w:rsidR="00A75DBE" w:rsidRPr="000F07AD">
        <w:rPr>
          <w:rFonts w:ascii="Times New Roman" w:hAnsi="Times New Roman" w:cs="Times New Roman"/>
          <w:sz w:val="28"/>
          <w:szCs w:val="28"/>
        </w:rPr>
        <w:t xml:space="preserve"> </w:t>
      </w:r>
      <w:r w:rsidRPr="000F07AD">
        <w:rPr>
          <w:rFonts w:ascii="Times New Roman" w:hAnsi="Times New Roman" w:cs="Times New Roman"/>
          <w:sz w:val="28"/>
          <w:szCs w:val="28"/>
        </w:rPr>
        <w:t>ООО «МАК», 2007.-488с.</w:t>
      </w:r>
    </w:p>
    <w:p w:rsidR="000F07AD" w:rsidRDefault="00E44684" w:rsidP="00E44684">
      <w:pPr>
        <w:pStyle w:val="a3"/>
        <w:numPr>
          <w:ilvl w:val="0"/>
          <w:numId w:val="17"/>
        </w:numPr>
        <w:tabs>
          <w:tab w:val="left" w:pos="426"/>
        </w:tabs>
        <w:spacing w:after="0" w:line="240" w:lineRule="auto"/>
        <w:ind w:left="0" w:firstLine="0"/>
        <w:jc w:val="both"/>
        <w:rPr>
          <w:rFonts w:ascii="Times New Roman" w:hAnsi="Times New Roman" w:cs="Times New Roman"/>
          <w:sz w:val="28"/>
          <w:szCs w:val="28"/>
          <w:cs/>
        </w:rPr>
      </w:pPr>
      <w:r w:rsidRPr="000F07AD">
        <w:rPr>
          <w:rFonts w:ascii="Times New Roman" w:hAnsi="Times New Roman" w:cs="Times New Roman"/>
          <w:sz w:val="28"/>
          <w:szCs w:val="28"/>
        </w:rPr>
        <w:t xml:space="preserve">М.Я. </w:t>
      </w:r>
      <w:proofErr w:type="spellStart"/>
      <w:r w:rsidRPr="000F07AD">
        <w:rPr>
          <w:rFonts w:ascii="Times New Roman" w:hAnsi="Times New Roman" w:cs="Times New Roman"/>
          <w:sz w:val="28"/>
          <w:szCs w:val="28"/>
        </w:rPr>
        <w:t>Киссин</w:t>
      </w:r>
      <w:proofErr w:type="spellEnd"/>
      <w:r w:rsidRPr="000F07AD">
        <w:rPr>
          <w:rFonts w:ascii="Times New Roman" w:hAnsi="Times New Roman" w:cs="Times New Roman"/>
          <w:sz w:val="28"/>
          <w:szCs w:val="28"/>
        </w:rPr>
        <w:t xml:space="preserve"> </w:t>
      </w:r>
      <w:r w:rsidRPr="000F07AD">
        <w:rPr>
          <w:rFonts w:ascii="Times New Roman" w:hAnsi="Times New Roman" w:cs="Times New Roman"/>
          <w:sz w:val="28"/>
          <w:szCs w:val="28"/>
          <w:cs/>
        </w:rPr>
        <w:t>‎</w:t>
      </w:r>
      <w:r w:rsidRPr="000F07AD">
        <w:rPr>
          <w:rFonts w:ascii="Times New Roman" w:hAnsi="Times New Roman" w:cs="Times New Roman"/>
          <w:sz w:val="28"/>
          <w:szCs w:val="28"/>
        </w:rPr>
        <w:t>Электронный учебник "Психиатрия и наркология"</w:t>
      </w:r>
      <w:r w:rsidRPr="000F07AD">
        <w:rPr>
          <w:rFonts w:ascii="Times New Roman" w:hAnsi="Times New Roman" w:cs="Times New Roman"/>
          <w:sz w:val="28"/>
          <w:szCs w:val="28"/>
          <w:cs/>
        </w:rPr>
        <w:t>‎</w:t>
      </w:r>
      <w:r w:rsidRPr="000F07AD">
        <w:rPr>
          <w:rFonts w:ascii="Times New Roman" w:hAnsi="Times New Roman" w:cs="Times New Roman"/>
          <w:sz w:val="28"/>
          <w:szCs w:val="28"/>
          <w:rtl/>
          <w:cs/>
        </w:rPr>
        <w:t xml:space="preserve"> </w:t>
      </w:r>
      <w:r w:rsidRPr="000F07AD">
        <w:rPr>
          <w:rFonts w:ascii="Times New Roman" w:hAnsi="Times New Roman" w:cs="Times New Roman"/>
          <w:sz w:val="28"/>
          <w:szCs w:val="28"/>
          <w:cs/>
        </w:rPr>
        <w:t>&gt; ‎</w:t>
      </w:r>
      <w:r w:rsidRPr="000F07AD">
        <w:rPr>
          <w:rFonts w:ascii="Times New Roman" w:hAnsi="Times New Roman" w:cs="Times New Roman"/>
          <w:sz w:val="28"/>
          <w:szCs w:val="28"/>
        </w:rPr>
        <w:t>тема №12 "Эпилепсия"</w:t>
      </w:r>
      <w:r w:rsidRPr="000F07AD">
        <w:rPr>
          <w:rFonts w:ascii="Times New Roman" w:hAnsi="Times New Roman" w:cs="Times New Roman"/>
          <w:sz w:val="28"/>
          <w:szCs w:val="28"/>
          <w:cs/>
        </w:rPr>
        <w:t>‎</w:t>
      </w:r>
    </w:p>
    <w:p w:rsidR="005E6175" w:rsidRPr="006636A6" w:rsidRDefault="00E44684" w:rsidP="00E44684">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rtl/>
          <w:cs/>
        </w:rPr>
        <w:t xml:space="preserve"> </w:t>
      </w:r>
      <w:r w:rsidRPr="000F07AD">
        <w:rPr>
          <w:rFonts w:ascii="Times New Roman" w:hAnsi="Times New Roman" w:cs="Times New Roman"/>
          <w:sz w:val="28"/>
          <w:szCs w:val="28"/>
          <w:rtl/>
        </w:rPr>
        <w:t>‎</w:t>
      </w:r>
      <w:proofErr w:type="spellStart"/>
      <w:r w:rsidR="005E6175" w:rsidRPr="000F07AD">
        <w:rPr>
          <w:rFonts w:ascii="Times New Roman" w:hAnsi="Times New Roman" w:cs="Times New Roman"/>
          <w:sz w:val="28"/>
          <w:szCs w:val="28"/>
          <w:lang w:val="en-US"/>
        </w:rPr>
        <w:t>Meeus</w:t>
      </w:r>
      <w:proofErr w:type="spellEnd"/>
      <w:r w:rsidR="005E6175" w:rsidRPr="000F07AD">
        <w:rPr>
          <w:rFonts w:ascii="Times New Roman" w:hAnsi="Times New Roman" w:cs="Times New Roman"/>
          <w:sz w:val="28"/>
          <w:szCs w:val="28"/>
          <w:lang w:val="en-US"/>
        </w:rPr>
        <w:t xml:space="preserve"> M.,  </w:t>
      </w:r>
      <w:proofErr w:type="spellStart"/>
      <w:r w:rsidR="005E6175" w:rsidRPr="000F07AD">
        <w:rPr>
          <w:rFonts w:ascii="Times New Roman" w:hAnsi="Times New Roman" w:cs="Times New Roman"/>
          <w:sz w:val="28"/>
          <w:szCs w:val="28"/>
          <w:lang w:val="en-US"/>
        </w:rPr>
        <w:t>Kenis</w:t>
      </w:r>
      <w:proofErr w:type="spellEnd"/>
      <w:r w:rsidR="005E6175" w:rsidRPr="000F07AD">
        <w:rPr>
          <w:rFonts w:ascii="Times New Roman" w:hAnsi="Times New Roman" w:cs="Times New Roman"/>
          <w:sz w:val="28"/>
          <w:szCs w:val="28"/>
          <w:lang w:val="en-US"/>
        </w:rPr>
        <w:t xml:space="preserve"> S., </w:t>
      </w:r>
      <w:proofErr w:type="spellStart"/>
      <w:r w:rsidR="005E6175" w:rsidRPr="000F07AD">
        <w:rPr>
          <w:rFonts w:ascii="Times New Roman" w:hAnsi="Times New Roman" w:cs="Times New Roman"/>
          <w:sz w:val="28"/>
          <w:szCs w:val="28"/>
          <w:lang w:val="en-US"/>
        </w:rPr>
        <w:t>Wojciechowski</w:t>
      </w:r>
      <w:proofErr w:type="spellEnd"/>
      <w:r w:rsidR="005E6175" w:rsidRPr="000F07AD">
        <w:rPr>
          <w:rFonts w:ascii="Times New Roman" w:hAnsi="Times New Roman" w:cs="Times New Roman"/>
          <w:sz w:val="28"/>
          <w:szCs w:val="28"/>
          <w:lang w:val="en-US"/>
        </w:rPr>
        <w:t xml:space="preserve"> M., </w:t>
      </w:r>
      <w:proofErr w:type="spellStart"/>
      <w:r w:rsidR="005E6175" w:rsidRPr="000F07AD">
        <w:rPr>
          <w:rFonts w:ascii="Times New Roman" w:hAnsi="Times New Roman" w:cs="Times New Roman"/>
          <w:sz w:val="28"/>
          <w:szCs w:val="28"/>
          <w:lang w:val="en-US"/>
        </w:rPr>
        <w:t>Ceulemans</w:t>
      </w:r>
      <w:proofErr w:type="spellEnd"/>
      <w:r w:rsidR="005E6175" w:rsidRPr="000F07AD">
        <w:rPr>
          <w:rFonts w:ascii="Times New Roman" w:hAnsi="Times New Roman" w:cs="Times New Roman"/>
          <w:sz w:val="28"/>
          <w:szCs w:val="28"/>
          <w:lang w:val="en-US"/>
        </w:rPr>
        <w:t xml:space="preserve"> B.  Epilepsy in children with Down syndrome: not so benign as generally accepted/</w:t>
      </w:r>
      <w:proofErr w:type="gramStart"/>
      <w:r w:rsidR="005E6175" w:rsidRPr="000F07AD">
        <w:rPr>
          <w:rFonts w:ascii="Times New Roman" w:hAnsi="Times New Roman" w:cs="Times New Roman"/>
          <w:sz w:val="28"/>
          <w:szCs w:val="28"/>
          <w:lang w:val="en-US"/>
        </w:rPr>
        <w:t xml:space="preserve">/  </w:t>
      </w:r>
      <w:proofErr w:type="spellStart"/>
      <w:r w:rsidR="005E6175" w:rsidRPr="000F07AD">
        <w:rPr>
          <w:rFonts w:ascii="Times New Roman" w:hAnsi="Times New Roman" w:cs="Times New Roman"/>
          <w:sz w:val="28"/>
          <w:szCs w:val="28"/>
          <w:lang w:val="en-US"/>
        </w:rPr>
        <w:t>Acta</w:t>
      </w:r>
      <w:proofErr w:type="spellEnd"/>
      <w:proofErr w:type="gramEnd"/>
      <w:r w:rsidR="005E6175" w:rsidRPr="000F07AD">
        <w:rPr>
          <w:rFonts w:ascii="Times New Roman" w:hAnsi="Times New Roman" w:cs="Times New Roman"/>
          <w:sz w:val="28"/>
          <w:szCs w:val="28"/>
          <w:lang w:val="en-US"/>
        </w:rPr>
        <w:t xml:space="preserve"> </w:t>
      </w:r>
      <w:proofErr w:type="spellStart"/>
      <w:r w:rsidR="005E6175" w:rsidRPr="000F07AD">
        <w:rPr>
          <w:rFonts w:ascii="Times New Roman" w:hAnsi="Times New Roman" w:cs="Times New Roman"/>
          <w:sz w:val="28"/>
          <w:szCs w:val="28"/>
          <w:lang w:val="en-US"/>
        </w:rPr>
        <w:t>Neurologica</w:t>
      </w:r>
      <w:proofErr w:type="spellEnd"/>
      <w:r w:rsidR="005E6175" w:rsidRPr="000F07AD">
        <w:rPr>
          <w:rFonts w:ascii="Times New Roman" w:hAnsi="Times New Roman" w:cs="Times New Roman"/>
          <w:sz w:val="28"/>
          <w:szCs w:val="28"/>
          <w:lang w:val="en-US"/>
        </w:rPr>
        <w:t xml:space="preserve"> </w:t>
      </w:r>
      <w:proofErr w:type="spellStart"/>
      <w:r w:rsidR="005E6175" w:rsidRPr="000F07AD">
        <w:rPr>
          <w:rFonts w:ascii="Times New Roman" w:hAnsi="Times New Roman" w:cs="Times New Roman"/>
          <w:sz w:val="28"/>
          <w:szCs w:val="28"/>
          <w:lang w:val="en-US"/>
        </w:rPr>
        <w:t>Belgica</w:t>
      </w:r>
      <w:proofErr w:type="spellEnd"/>
      <w:r w:rsidR="005E6175" w:rsidRPr="000F07AD">
        <w:rPr>
          <w:rFonts w:ascii="Times New Roman" w:hAnsi="Times New Roman" w:cs="Times New Roman"/>
          <w:sz w:val="28"/>
          <w:szCs w:val="28"/>
          <w:lang w:val="en-US"/>
        </w:rPr>
        <w:t>, ISSN: 2240-2993, 2015 Dec; Vol. 115 (4), pp. 569-73; Publisher: Springer; PMID: 25894349.</w:t>
      </w:r>
    </w:p>
    <w:p w:rsidR="00E44684" w:rsidRDefault="00E44684" w:rsidP="00E44684">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r w:rsidRPr="000F07AD">
        <w:rPr>
          <w:rFonts w:ascii="Times New Roman" w:hAnsi="Times New Roman" w:cs="Times New Roman"/>
          <w:sz w:val="28"/>
          <w:szCs w:val="28"/>
          <w:lang w:val="en-US"/>
        </w:rPr>
        <w:t xml:space="preserve">Wolff M, </w:t>
      </w:r>
      <w:proofErr w:type="spellStart"/>
      <w:r w:rsidRPr="000F07AD">
        <w:rPr>
          <w:rFonts w:ascii="Times New Roman" w:hAnsi="Times New Roman" w:cs="Times New Roman"/>
          <w:sz w:val="28"/>
          <w:szCs w:val="28"/>
          <w:lang w:val="en-US"/>
        </w:rPr>
        <w:t>Weiskopf</w:t>
      </w:r>
      <w:proofErr w:type="spellEnd"/>
      <w:r w:rsidRPr="000F07AD">
        <w:rPr>
          <w:rFonts w:ascii="Times New Roman" w:hAnsi="Times New Roman" w:cs="Times New Roman"/>
          <w:sz w:val="28"/>
          <w:szCs w:val="28"/>
          <w:lang w:val="en-US"/>
        </w:rPr>
        <w:t xml:space="preserve"> N, Serra E, </w:t>
      </w:r>
      <w:proofErr w:type="spellStart"/>
      <w:r w:rsidRPr="000F07AD">
        <w:rPr>
          <w:rFonts w:ascii="Times New Roman" w:hAnsi="Times New Roman" w:cs="Times New Roman"/>
          <w:sz w:val="28"/>
          <w:szCs w:val="28"/>
          <w:lang w:val="en-US"/>
        </w:rPr>
        <w:t>Preissl</w:t>
      </w:r>
      <w:proofErr w:type="spellEnd"/>
      <w:r w:rsidRPr="000F07AD">
        <w:rPr>
          <w:rFonts w:ascii="Times New Roman" w:hAnsi="Times New Roman" w:cs="Times New Roman"/>
          <w:sz w:val="28"/>
          <w:szCs w:val="28"/>
          <w:lang w:val="en-US"/>
        </w:rPr>
        <w:t xml:space="preserve"> H, </w:t>
      </w:r>
      <w:proofErr w:type="spellStart"/>
      <w:proofErr w:type="gramStart"/>
      <w:r w:rsidRPr="000F07AD">
        <w:rPr>
          <w:rFonts w:ascii="Times New Roman" w:hAnsi="Times New Roman" w:cs="Times New Roman"/>
          <w:sz w:val="28"/>
          <w:szCs w:val="28"/>
          <w:lang w:val="en-US"/>
        </w:rPr>
        <w:t>Birbaumer</w:t>
      </w:r>
      <w:proofErr w:type="spellEnd"/>
      <w:proofErr w:type="gramEnd"/>
      <w:r w:rsidRPr="000F07AD">
        <w:rPr>
          <w:rFonts w:ascii="Times New Roman" w:hAnsi="Times New Roman" w:cs="Times New Roman"/>
          <w:sz w:val="28"/>
          <w:szCs w:val="28"/>
          <w:lang w:val="en-US"/>
        </w:rPr>
        <w:t xml:space="preserve"> N, </w:t>
      </w:r>
      <w:proofErr w:type="spellStart"/>
      <w:r w:rsidRPr="000F07AD">
        <w:rPr>
          <w:rFonts w:ascii="Times New Roman" w:hAnsi="Times New Roman" w:cs="Times New Roman"/>
          <w:sz w:val="28"/>
          <w:szCs w:val="28"/>
          <w:lang w:val="en-US"/>
        </w:rPr>
        <w:t>Kraegeloh</w:t>
      </w:r>
      <w:proofErr w:type="spellEnd"/>
      <w:r w:rsidRPr="000F07AD">
        <w:rPr>
          <w:rFonts w:ascii="Times New Roman" w:hAnsi="Times New Roman" w:cs="Times New Roman"/>
          <w:sz w:val="28"/>
          <w:szCs w:val="28"/>
          <w:lang w:val="en-US"/>
        </w:rPr>
        <w:t xml:space="preserve">-Mann I. Benign partial epilepsy in childhood: selective cognitive deficits are related to the </w:t>
      </w:r>
      <w:proofErr w:type="spellStart"/>
      <w:r w:rsidRPr="000F07AD">
        <w:rPr>
          <w:rFonts w:ascii="Times New Roman" w:hAnsi="Times New Roman" w:cs="Times New Roman"/>
          <w:sz w:val="28"/>
          <w:szCs w:val="28"/>
          <w:lang w:val="en-US"/>
        </w:rPr>
        <w:t>locationof</w:t>
      </w:r>
      <w:proofErr w:type="spellEnd"/>
      <w:r w:rsidRPr="000F07AD">
        <w:rPr>
          <w:rFonts w:ascii="Times New Roman" w:hAnsi="Times New Roman" w:cs="Times New Roman"/>
          <w:sz w:val="28"/>
          <w:szCs w:val="28"/>
          <w:lang w:val="en-US"/>
        </w:rPr>
        <w:t xml:space="preserve"> focal spikes determined by combined EEG/MEG. </w:t>
      </w:r>
      <w:proofErr w:type="spellStart"/>
      <w:r w:rsidRPr="000F07AD">
        <w:rPr>
          <w:rFonts w:ascii="Times New Roman" w:hAnsi="Times New Roman" w:cs="Times New Roman"/>
          <w:sz w:val="28"/>
          <w:szCs w:val="28"/>
          <w:lang w:val="en-US"/>
        </w:rPr>
        <w:t>Epilepsia</w:t>
      </w:r>
      <w:proofErr w:type="spellEnd"/>
      <w:r w:rsidRPr="000F07AD">
        <w:rPr>
          <w:rFonts w:ascii="Times New Roman" w:hAnsi="Times New Roman" w:cs="Times New Roman"/>
          <w:sz w:val="28"/>
          <w:szCs w:val="28"/>
          <w:lang w:val="en-US"/>
        </w:rPr>
        <w:t xml:space="preserve"> 2005;46 (10):1661–7</w:t>
      </w:r>
    </w:p>
    <w:p w:rsidR="00A45F70" w:rsidRDefault="00E44684" w:rsidP="005B418E">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r w:rsidRPr="000F07AD">
        <w:rPr>
          <w:rFonts w:ascii="Times New Roman" w:hAnsi="Times New Roman" w:cs="Times New Roman"/>
          <w:sz w:val="28"/>
          <w:szCs w:val="28"/>
          <w:lang w:val="en-US"/>
        </w:rPr>
        <w:t xml:space="preserve">Wolff M, </w:t>
      </w:r>
      <w:proofErr w:type="spellStart"/>
      <w:r w:rsidRPr="000F07AD">
        <w:rPr>
          <w:rFonts w:ascii="Times New Roman" w:hAnsi="Times New Roman" w:cs="Times New Roman"/>
          <w:sz w:val="28"/>
          <w:szCs w:val="28"/>
          <w:lang w:val="en-US"/>
        </w:rPr>
        <w:t>Weiskopf</w:t>
      </w:r>
      <w:proofErr w:type="spellEnd"/>
      <w:r w:rsidRPr="000F07AD">
        <w:rPr>
          <w:rFonts w:ascii="Times New Roman" w:hAnsi="Times New Roman" w:cs="Times New Roman"/>
          <w:sz w:val="28"/>
          <w:szCs w:val="28"/>
          <w:lang w:val="en-US"/>
        </w:rPr>
        <w:t xml:space="preserve"> N, Serra E, </w:t>
      </w:r>
      <w:proofErr w:type="spellStart"/>
      <w:r w:rsidRPr="000F07AD">
        <w:rPr>
          <w:rFonts w:ascii="Times New Roman" w:hAnsi="Times New Roman" w:cs="Times New Roman"/>
          <w:sz w:val="28"/>
          <w:szCs w:val="28"/>
          <w:lang w:val="en-US"/>
        </w:rPr>
        <w:t>Preissl</w:t>
      </w:r>
      <w:proofErr w:type="spellEnd"/>
      <w:r w:rsidRPr="000F07AD">
        <w:rPr>
          <w:rFonts w:ascii="Times New Roman" w:hAnsi="Times New Roman" w:cs="Times New Roman"/>
          <w:sz w:val="28"/>
          <w:szCs w:val="28"/>
          <w:lang w:val="en-US"/>
        </w:rPr>
        <w:t xml:space="preserve"> H, </w:t>
      </w:r>
      <w:proofErr w:type="spellStart"/>
      <w:proofErr w:type="gramStart"/>
      <w:r w:rsidRPr="000F07AD">
        <w:rPr>
          <w:rFonts w:ascii="Times New Roman" w:hAnsi="Times New Roman" w:cs="Times New Roman"/>
          <w:sz w:val="28"/>
          <w:szCs w:val="28"/>
          <w:lang w:val="en-US"/>
        </w:rPr>
        <w:t>Birbaumer</w:t>
      </w:r>
      <w:proofErr w:type="spellEnd"/>
      <w:proofErr w:type="gramEnd"/>
      <w:r w:rsidRPr="000F07AD">
        <w:rPr>
          <w:rFonts w:ascii="Times New Roman" w:hAnsi="Times New Roman" w:cs="Times New Roman"/>
          <w:sz w:val="28"/>
          <w:szCs w:val="28"/>
          <w:lang w:val="en-US"/>
        </w:rPr>
        <w:t xml:space="preserve"> N, </w:t>
      </w:r>
      <w:proofErr w:type="spellStart"/>
      <w:r w:rsidRPr="000F07AD">
        <w:rPr>
          <w:rFonts w:ascii="Times New Roman" w:hAnsi="Times New Roman" w:cs="Times New Roman"/>
          <w:sz w:val="28"/>
          <w:szCs w:val="28"/>
          <w:lang w:val="en-US"/>
        </w:rPr>
        <w:t>Kraegeloh</w:t>
      </w:r>
      <w:proofErr w:type="spellEnd"/>
      <w:r w:rsidRPr="000F07AD">
        <w:rPr>
          <w:rFonts w:ascii="Times New Roman" w:hAnsi="Times New Roman" w:cs="Times New Roman"/>
          <w:sz w:val="28"/>
          <w:szCs w:val="28"/>
          <w:lang w:val="en-US"/>
        </w:rPr>
        <w:t xml:space="preserve">-Mann I. Benign partial epilepsy in childhood: selective cognitive deficits are related to the </w:t>
      </w:r>
      <w:proofErr w:type="spellStart"/>
      <w:r w:rsidRPr="000F07AD">
        <w:rPr>
          <w:rFonts w:ascii="Times New Roman" w:hAnsi="Times New Roman" w:cs="Times New Roman"/>
          <w:sz w:val="28"/>
          <w:szCs w:val="28"/>
          <w:lang w:val="en-US"/>
        </w:rPr>
        <w:t>locationof</w:t>
      </w:r>
      <w:proofErr w:type="spellEnd"/>
      <w:r w:rsidRPr="000F07AD">
        <w:rPr>
          <w:rFonts w:ascii="Times New Roman" w:hAnsi="Times New Roman" w:cs="Times New Roman"/>
          <w:sz w:val="28"/>
          <w:szCs w:val="28"/>
          <w:lang w:val="en-US"/>
        </w:rPr>
        <w:t xml:space="preserve"> focal spikes determined by combined EEG/MEG. </w:t>
      </w:r>
      <w:proofErr w:type="spellStart"/>
      <w:r w:rsidRPr="000F07AD">
        <w:rPr>
          <w:rFonts w:ascii="Times New Roman" w:hAnsi="Times New Roman" w:cs="Times New Roman"/>
          <w:sz w:val="28"/>
          <w:szCs w:val="28"/>
          <w:lang w:val="en-US"/>
        </w:rPr>
        <w:t>Epilepsia</w:t>
      </w:r>
      <w:proofErr w:type="spellEnd"/>
      <w:r w:rsidRPr="000F07AD">
        <w:rPr>
          <w:rFonts w:ascii="Times New Roman" w:hAnsi="Times New Roman" w:cs="Times New Roman"/>
          <w:sz w:val="28"/>
          <w:szCs w:val="28"/>
          <w:lang w:val="en-US"/>
        </w:rPr>
        <w:t xml:space="preserve"> 2005</w:t>
      </w:r>
      <w:proofErr w:type="gramStart"/>
      <w:r w:rsidRPr="000F07AD">
        <w:rPr>
          <w:rFonts w:ascii="Times New Roman" w:hAnsi="Times New Roman" w:cs="Times New Roman"/>
          <w:sz w:val="28"/>
          <w:szCs w:val="28"/>
          <w:lang w:val="en-US"/>
        </w:rPr>
        <w:t>;46</w:t>
      </w:r>
      <w:proofErr w:type="gramEnd"/>
      <w:r w:rsidRPr="000F07AD">
        <w:rPr>
          <w:rFonts w:ascii="Times New Roman" w:hAnsi="Times New Roman" w:cs="Times New Roman"/>
          <w:sz w:val="28"/>
          <w:szCs w:val="28"/>
          <w:lang w:val="en-US"/>
        </w:rPr>
        <w:t xml:space="preserve"> (10):1661–7.</w:t>
      </w:r>
    </w:p>
    <w:p w:rsidR="009A2035" w:rsidRPr="006636A6" w:rsidRDefault="009A2035" w:rsidP="005B418E">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proofErr w:type="spellStart"/>
      <w:r w:rsidRPr="000F07AD">
        <w:rPr>
          <w:rFonts w:ascii="Times New Roman" w:hAnsi="Times New Roman" w:cs="Times New Roman"/>
          <w:sz w:val="28"/>
          <w:szCs w:val="28"/>
          <w:lang w:val="en-US"/>
        </w:rPr>
        <w:t>Meeus</w:t>
      </w:r>
      <w:proofErr w:type="spellEnd"/>
      <w:r w:rsidRPr="000F07AD">
        <w:rPr>
          <w:rFonts w:ascii="Times New Roman" w:hAnsi="Times New Roman" w:cs="Times New Roman"/>
          <w:sz w:val="28"/>
          <w:szCs w:val="28"/>
          <w:lang w:val="en-US"/>
        </w:rPr>
        <w:t xml:space="preserve"> M, </w:t>
      </w:r>
      <w:proofErr w:type="spellStart"/>
      <w:r w:rsidRPr="000F07AD">
        <w:rPr>
          <w:rFonts w:ascii="Times New Roman" w:hAnsi="Times New Roman" w:cs="Times New Roman"/>
          <w:sz w:val="28"/>
          <w:szCs w:val="28"/>
          <w:lang w:val="en-US"/>
        </w:rPr>
        <w:t>Kenis</w:t>
      </w:r>
      <w:proofErr w:type="spellEnd"/>
      <w:r w:rsidRPr="000F07AD">
        <w:rPr>
          <w:rFonts w:ascii="Times New Roman" w:hAnsi="Times New Roman" w:cs="Times New Roman"/>
          <w:sz w:val="28"/>
          <w:szCs w:val="28"/>
          <w:lang w:val="en-US"/>
        </w:rPr>
        <w:t xml:space="preserve"> S, </w:t>
      </w:r>
      <w:proofErr w:type="spellStart"/>
      <w:r w:rsidRPr="000F07AD">
        <w:rPr>
          <w:rFonts w:ascii="Times New Roman" w:hAnsi="Times New Roman" w:cs="Times New Roman"/>
          <w:sz w:val="28"/>
          <w:szCs w:val="28"/>
          <w:lang w:val="en-US"/>
        </w:rPr>
        <w:t>Wojciechowski</w:t>
      </w:r>
      <w:proofErr w:type="spellEnd"/>
      <w:r w:rsidRPr="000F07AD">
        <w:rPr>
          <w:rFonts w:ascii="Times New Roman" w:hAnsi="Times New Roman" w:cs="Times New Roman"/>
          <w:sz w:val="28"/>
          <w:szCs w:val="28"/>
          <w:lang w:val="en-US"/>
        </w:rPr>
        <w:t xml:space="preserve"> M, </w:t>
      </w:r>
      <w:proofErr w:type="spellStart"/>
      <w:r w:rsidRPr="000F07AD">
        <w:rPr>
          <w:rFonts w:ascii="Times New Roman" w:hAnsi="Times New Roman" w:cs="Times New Roman"/>
          <w:sz w:val="28"/>
          <w:szCs w:val="28"/>
          <w:lang w:val="en-US"/>
        </w:rPr>
        <w:t>Ceulemans</w:t>
      </w:r>
      <w:proofErr w:type="spellEnd"/>
      <w:r w:rsidRPr="000F07AD">
        <w:rPr>
          <w:rFonts w:ascii="Times New Roman" w:hAnsi="Times New Roman" w:cs="Times New Roman"/>
          <w:sz w:val="28"/>
          <w:szCs w:val="28"/>
          <w:lang w:val="en-US"/>
        </w:rPr>
        <w:t xml:space="preserve"> B.  Epilepsy in children with Down syndrome: not so benign as generally accepted. (English) By: </w:t>
      </w:r>
      <w:proofErr w:type="spellStart"/>
      <w:r w:rsidRPr="000F07AD">
        <w:rPr>
          <w:rFonts w:ascii="Times New Roman" w:hAnsi="Times New Roman" w:cs="Times New Roman"/>
          <w:sz w:val="28"/>
          <w:szCs w:val="28"/>
          <w:lang w:val="en-US"/>
        </w:rPr>
        <w:t>Acta</w:t>
      </w:r>
      <w:proofErr w:type="spellEnd"/>
      <w:r w:rsidRPr="000F07AD">
        <w:rPr>
          <w:rFonts w:ascii="Times New Roman" w:hAnsi="Times New Roman" w:cs="Times New Roman"/>
          <w:sz w:val="28"/>
          <w:szCs w:val="28"/>
          <w:lang w:val="en-US"/>
        </w:rPr>
        <w:t xml:space="preserve"> </w:t>
      </w:r>
      <w:proofErr w:type="spellStart"/>
      <w:r w:rsidRPr="000F07AD">
        <w:rPr>
          <w:rFonts w:ascii="Times New Roman" w:hAnsi="Times New Roman" w:cs="Times New Roman"/>
          <w:sz w:val="28"/>
          <w:szCs w:val="28"/>
          <w:lang w:val="en-US"/>
        </w:rPr>
        <w:t>Neurologica</w:t>
      </w:r>
      <w:proofErr w:type="spellEnd"/>
      <w:r w:rsidRPr="000F07AD">
        <w:rPr>
          <w:rFonts w:ascii="Times New Roman" w:hAnsi="Times New Roman" w:cs="Times New Roman"/>
          <w:sz w:val="28"/>
          <w:szCs w:val="28"/>
          <w:lang w:val="en-US"/>
        </w:rPr>
        <w:t xml:space="preserve"> </w:t>
      </w:r>
      <w:proofErr w:type="spellStart"/>
      <w:r w:rsidRPr="000F07AD">
        <w:rPr>
          <w:rFonts w:ascii="Times New Roman" w:hAnsi="Times New Roman" w:cs="Times New Roman"/>
          <w:sz w:val="28"/>
          <w:szCs w:val="28"/>
          <w:lang w:val="en-US"/>
        </w:rPr>
        <w:lastRenderedPageBreak/>
        <w:t>Belgica</w:t>
      </w:r>
      <w:proofErr w:type="spellEnd"/>
      <w:r w:rsidRPr="000F07AD">
        <w:rPr>
          <w:rFonts w:ascii="Times New Roman" w:hAnsi="Times New Roman" w:cs="Times New Roman"/>
          <w:sz w:val="28"/>
          <w:szCs w:val="28"/>
          <w:lang w:val="en-US"/>
        </w:rPr>
        <w:t xml:space="preserve"> [</w:t>
      </w:r>
      <w:proofErr w:type="spellStart"/>
      <w:r w:rsidRPr="000F07AD">
        <w:rPr>
          <w:rFonts w:ascii="Times New Roman" w:hAnsi="Times New Roman" w:cs="Times New Roman"/>
          <w:sz w:val="28"/>
          <w:szCs w:val="28"/>
          <w:lang w:val="en-US"/>
        </w:rPr>
        <w:t>Acta</w:t>
      </w:r>
      <w:proofErr w:type="spellEnd"/>
      <w:r w:rsidRPr="000F07AD">
        <w:rPr>
          <w:rFonts w:ascii="Times New Roman" w:hAnsi="Times New Roman" w:cs="Times New Roman"/>
          <w:sz w:val="28"/>
          <w:szCs w:val="28"/>
          <w:lang w:val="en-US"/>
        </w:rPr>
        <w:t xml:space="preserve"> </w:t>
      </w:r>
      <w:proofErr w:type="spellStart"/>
      <w:r w:rsidRPr="000F07AD">
        <w:rPr>
          <w:rFonts w:ascii="Times New Roman" w:hAnsi="Times New Roman" w:cs="Times New Roman"/>
          <w:sz w:val="28"/>
          <w:szCs w:val="28"/>
          <w:lang w:val="en-US"/>
        </w:rPr>
        <w:t>Neurol</w:t>
      </w:r>
      <w:proofErr w:type="spellEnd"/>
      <w:r w:rsidRPr="000F07AD">
        <w:rPr>
          <w:rFonts w:ascii="Times New Roman" w:hAnsi="Times New Roman" w:cs="Times New Roman"/>
          <w:sz w:val="28"/>
          <w:szCs w:val="28"/>
          <w:lang w:val="en-US"/>
        </w:rPr>
        <w:t xml:space="preserve"> </w:t>
      </w:r>
      <w:proofErr w:type="spellStart"/>
      <w:r w:rsidRPr="000F07AD">
        <w:rPr>
          <w:rFonts w:ascii="Times New Roman" w:hAnsi="Times New Roman" w:cs="Times New Roman"/>
          <w:sz w:val="28"/>
          <w:szCs w:val="28"/>
          <w:lang w:val="en-US"/>
        </w:rPr>
        <w:t>Belg</w:t>
      </w:r>
      <w:proofErr w:type="spellEnd"/>
      <w:r w:rsidRPr="000F07AD">
        <w:rPr>
          <w:rFonts w:ascii="Times New Roman" w:hAnsi="Times New Roman" w:cs="Times New Roman"/>
          <w:sz w:val="28"/>
          <w:szCs w:val="28"/>
          <w:lang w:val="en-US"/>
        </w:rPr>
        <w:t>], ISSN: 2240-2993, 2015 Dec; Vol. 115 (4), pp. 569-73; Publisher: Springer; PMID: 25894349</w:t>
      </w:r>
    </w:p>
    <w:p w:rsidR="00E44684" w:rsidRDefault="00E44684" w:rsidP="005B418E">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r w:rsidRPr="000F07AD">
        <w:rPr>
          <w:rFonts w:ascii="Times New Roman" w:hAnsi="Times New Roman" w:cs="Times New Roman"/>
          <w:sz w:val="28"/>
          <w:szCs w:val="28"/>
          <w:lang w:val="en-US"/>
        </w:rPr>
        <w:t xml:space="preserve">Rudolf G, </w:t>
      </w:r>
      <w:proofErr w:type="spellStart"/>
      <w:r w:rsidRPr="000F07AD">
        <w:rPr>
          <w:rFonts w:ascii="Times New Roman" w:hAnsi="Times New Roman" w:cs="Times New Roman"/>
          <w:sz w:val="28"/>
          <w:szCs w:val="28"/>
          <w:lang w:val="en-US"/>
        </w:rPr>
        <w:t>Valenti</w:t>
      </w:r>
      <w:proofErr w:type="spellEnd"/>
      <w:r w:rsidRPr="000F07AD">
        <w:rPr>
          <w:rFonts w:ascii="Times New Roman" w:hAnsi="Times New Roman" w:cs="Times New Roman"/>
          <w:sz w:val="28"/>
          <w:szCs w:val="28"/>
          <w:lang w:val="en-US"/>
        </w:rPr>
        <w:t xml:space="preserve"> MP, Hirsch E, </w:t>
      </w:r>
      <w:proofErr w:type="spellStart"/>
      <w:r w:rsidRPr="000F07AD">
        <w:rPr>
          <w:rFonts w:ascii="Times New Roman" w:hAnsi="Times New Roman" w:cs="Times New Roman"/>
          <w:sz w:val="28"/>
          <w:szCs w:val="28"/>
          <w:lang w:val="en-US"/>
        </w:rPr>
        <w:t>Szepetowski</w:t>
      </w:r>
      <w:proofErr w:type="spellEnd"/>
      <w:r w:rsidRPr="000F07AD">
        <w:rPr>
          <w:rFonts w:ascii="Times New Roman" w:hAnsi="Times New Roman" w:cs="Times New Roman"/>
          <w:sz w:val="28"/>
          <w:szCs w:val="28"/>
          <w:lang w:val="en-US"/>
        </w:rPr>
        <w:t xml:space="preserve"> P. From </w:t>
      </w:r>
      <w:proofErr w:type="spellStart"/>
      <w:r w:rsidRPr="000F07AD">
        <w:rPr>
          <w:rFonts w:ascii="Times New Roman" w:hAnsi="Times New Roman" w:cs="Times New Roman"/>
          <w:sz w:val="28"/>
          <w:szCs w:val="28"/>
          <w:lang w:val="en-US"/>
        </w:rPr>
        <w:t>rolandic</w:t>
      </w:r>
      <w:proofErr w:type="spellEnd"/>
      <w:r w:rsidRPr="000F07AD">
        <w:rPr>
          <w:rFonts w:ascii="Times New Roman" w:hAnsi="Times New Roman" w:cs="Times New Roman"/>
          <w:sz w:val="28"/>
          <w:szCs w:val="28"/>
          <w:lang w:val="en-US"/>
        </w:rPr>
        <w:t xml:space="preserve"> epilepsy to continuous spike-and-waves during sleep and Landau–</w:t>
      </w:r>
      <w:proofErr w:type="spellStart"/>
      <w:r w:rsidRPr="000F07AD">
        <w:rPr>
          <w:rFonts w:ascii="Times New Roman" w:hAnsi="Times New Roman" w:cs="Times New Roman"/>
          <w:sz w:val="28"/>
          <w:szCs w:val="28"/>
          <w:lang w:val="en-US"/>
        </w:rPr>
        <w:t>Kleffner</w:t>
      </w:r>
      <w:proofErr w:type="spellEnd"/>
      <w:r w:rsidRPr="000F07AD">
        <w:rPr>
          <w:rFonts w:ascii="Times New Roman" w:hAnsi="Times New Roman" w:cs="Times New Roman"/>
          <w:sz w:val="28"/>
          <w:szCs w:val="28"/>
          <w:lang w:val="en-US"/>
        </w:rPr>
        <w:t xml:space="preserve"> syndromes: insights into possible genetic factors. </w:t>
      </w:r>
      <w:proofErr w:type="spellStart"/>
      <w:r w:rsidRPr="000F07AD">
        <w:rPr>
          <w:rFonts w:ascii="Times New Roman" w:hAnsi="Times New Roman" w:cs="Times New Roman"/>
          <w:sz w:val="28"/>
          <w:szCs w:val="28"/>
          <w:lang w:val="en-US"/>
        </w:rPr>
        <w:t>Epilepsia</w:t>
      </w:r>
      <w:proofErr w:type="spellEnd"/>
      <w:r w:rsidRPr="000F07AD">
        <w:rPr>
          <w:rFonts w:ascii="Times New Roman" w:hAnsi="Times New Roman" w:cs="Times New Roman"/>
          <w:sz w:val="28"/>
          <w:szCs w:val="28"/>
          <w:lang w:val="en-US"/>
        </w:rPr>
        <w:t xml:space="preserve"> 2009</w:t>
      </w:r>
      <w:proofErr w:type="gramStart"/>
      <w:r w:rsidRPr="000F07AD">
        <w:rPr>
          <w:rFonts w:ascii="Times New Roman" w:hAnsi="Times New Roman" w:cs="Times New Roman"/>
          <w:sz w:val="28"/>
          <w:szCs w:val="28"/>
          <w:lang w:val="en-US"/>
        </w:rPr>
        <w:t>;50</w:t>
      </w:r>
      <w:proofErr w:type="gramEnd"/>
      <w:r w:rsidRPr="000F07AD">
        <w:rPr>
          <w:rFonts w:ascii="Times New Roman" w:hAnsi="Times New Roman" w:cs="Times New Roman"/>
          <w:sz w:val="28"/>
          <w:szCs w:val="28"/>
          <w:lang w:val="en-US"/>
        </w:rPr>
        <w:t>(Suppl. 7):25–8.</w:t>
      </w:r>
    </w:p>
    <w:p w:rsidR="00E44684" w:rsidRPr="006636A6" w:rsidRDefault="00E44684" w:rsidP="005B418E">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r w:rsidRPr="000F07AD">
        <w:rPr>
          <w:rFonts w:ascii="Times New Roman" w:hAnsi="Times New Roman" w:cs="Times New Roman"/>
          <w:sz w:val="28"/>
          <w:szCs w:val="28"/>
          <w:lang w:val="en-US"/>
        </w:rPr>
        <w:t xml:space="preserve">Phillip L. Pearl, M.D.,  Enrique J., </w:t>
      </w:r>
      <w:proofErr w:type="spellStart"/>
      <w:r w:rsidRPr="000F07AD">
        <w:rPr>
          <w:rFonts w:ascii="Times New Roman" w:hAnsi="Times New Roman" w:cs="Times New Roman"/>
          <w:sz w:val="28"/>
          <w:szCs w:val="28"/>
          <w:lang w:val="en-US"/>
        </w:rPr>
        <w:t>Carrazana</w:t>
      </w:r>
      <w:proofErr w:type="spellEnd"/>
      <w:r w:rsidRPr="000F07AD">
        <w:rPr>
          <w:rFonts w:ascii="Times New Roman" w:hAnsi="Times New Roman" w:cs="Times New Roman"/>
          <w:sz w:val="28"/>
          <w:szCs w:val="28"/>
          <w:lang w:val="en-US"/>
        </w:rPr>
        <w:t xml:space="preserve">  M.D., Gregory L., Holmes M.D., </w:t>
      </w:r>
      <w:proofErr w:type="spellStart"/>
      <w:r w:rsidRPr="000F07AD">
        <w:rPr>
          <w:rFonts w:ascii="Times New Roman" w:hAnsi="Times New Roman" w:cs="Times New Roman"/>
          <w:sz w:val="28"/>
          <w:szCs w:val="28"/>
          <w:lang w:val="en-US"/>
        </w:rPr>
        <w:t>McVicar</w:t>
      </w:r>
      <w:proofErr w:type="spellEnd"/>
      <w:r w:rsidRPr="000F07AD">
        <w:rPr>
          <w:rFonts w:ascii="Times New Roman" w:hAnsi="Times New Roman" w:cs="Times New Roman"/>
          <w:sz w:val="28"/>
          <w:szCs w:val="28"/>
          <w:lang w:val="en-US"/>
        </w:rPr>
        <w:t xml:space="preserve"> K.A, </w:t>
      </w:r>
      <w:proofErr w:type="spellStart"/>
      <w:r w:rsidRPr="000F07AD">
        <w:rPr>
          <w:rFonts w:ascii="Times New Roman" w:hAnsi="Times New Roman" w:cs="Times New Roman"/>
          <w:sz w:val="28"/>
          <w:szCs w:val="28"/>
          <w:lang w:val="en-US"/>
        </w:rPr>
        <w:t>Shinnar</w:t>
      </w:r>
      <w:proofErr w:type="spellEnd"/>
      <w:r w:rsidRPr="000F07AD">
        <w:rPr>
          <w:rFonts w:ascii="Times New Roman" w:hAnsi="Times New Roman" w:cs="Times New Roman"/>
          <w:sz w:val="28"/>
          <w:szCs w:val="28"/>
          <w:lang w:val="en-US"/>
        </w:rPr>
        <w:t xml:space="preserve"> S.  Landau–</w:t>
      </w:r>
      <w:proofErr w:type="spellStart"/>
      <w:r w:rsidRPr="000F07AD">
        <w:rPr>
          <w:rFonts w:ascii="Times New Roman" w:hAnsi="Times New Roman" w:cs="Times New Roman"/>
          <w:sz w:val="28"/>
          <w:szCs w:val="28"/>
          <w:lang w:val="en-US"/>
        </w:rPr>
        <w:t>Kleffner</w:t>
      </w:r>
      <w:proofErr w:type="spellEnd"/>
      <w:r w:rsidRPr="000F07AD">
        <w:rPr>
          <w:rFonts w:ascii="Times New Roman" w:hAnsi="Times New Roman" w:cs="Times New Roman"/>
          <w:sz w:val="28"/>
          <w:szCs w:val="28"/>
          <w:lang w:val="en-US"/>
        </w:rPr>
        <w:t xml:space="preserve"> syndrome, electrical status </w:t>
      </w:r>
      <w:proofErr w:type="spellStart"/>
      <w:r w:rsidRPr="000F07AD">
        <w:rPr>
          <w:rFonts w:ascii="Times New Roman" w:hAnsi="Times New Roman" w:cs="Times New Roman"/>
          <w:sz w:val="28"/>
          <w:szCs w:val="28"/>
          <w:lang w:val="en-US"/>
        </w:rPr>
        <w:t>epilepticus</w:t>
      </w:r>
      <w:proofErr w:type="spellEnd"/>
      <w:r w:rsidRPr="000F07AD">
        <w:rPr>
          <w:rFonts w:ascii="Times New Roman" w:hAnsi="Times New Roman" w:cs="Times New Roman"/>
          <w:sz w:val="28"/>
          <w:szCs w:val="28"/>
          <w:lang w:val="en-US"/>
        </w:rPr>
        <w:t xml:space="preserve"> in slow wave sleep, and language regression in children/</w:t>
      </w:r>
      <w:proofErr w:type="gramStart"/>
      <w:r w:rsidRPr="000F07AD">
        <w:rPr>
          <w:rFonts w:ascii="Times New Roman" w:hAnsi="Times New Roman" w:cs="Times New Roman"/>
          <w:sz w:val="28"/>
          <w:szCs w:val="28"/>
          <w:lang w:val="en-US"/>
        </w:rPr>
        <w:t xml:space="preserve">/  </w:t>
      </w:r>
      <w:proofErr w:type="spellStart"/>
      <w:r w:rsidRPr="000F07AD">
        <w:rPr>
          <w:rFonts w:ascii="Times New Roman" w:hAnsi="Times New Roman" w:cs="Times New Roman"/>
          <w:sz w:val="28"/>
          <w:szCs w:val="28"/>
          <w:lang w:val="en-US"/>
        </w:rPr>
        <w:t>Ment</w:t>
      </w:r>
      <w:proofErr w:type="spellEnd"/>
      <w:proofErr w:type="gramEnd"/>
      <w:r w:rsidRPr="000F07AD">
        <w:rPr>
          <w:rFonts w:ascii="Times New Roman" w:hAnsi="Times New Roman" w:cs="Times New Roman"/>
          <w:sz w:val="28"/>
          <w:szCs w:val="28"/>
          <w:lang w:val="en-US"/>
        </w:rPr>
        <w:t xml:space="preserve"> Retard </w:t>
      </w:r>
      <w:proofErr w:type="spellStart"/>
      <w:r w:rsidRPr="000F07AD">
        <w:rPr>
          <w:rFonts w:ascii="Times New Roman" w:hAnsi="Times New Roman" w:cs="Times New Roman"/>
          <w:sz w:val="28"/>
          <w:szCs w:val="28"/>
          <w:lang w:val="en-US"/>
        </w:rPr>
        <w:t>DevDisabil</w:t>
      </w:r>
      <w:proofErr w:type="spellEnd"/>
      <w:r w:rsidRPr="000F07AD">
        <w:rPr>
          <w:rFonts w:ascii="Times New Roman" w:hAnsi="Times New Roman" w:cs="Times New Roman"/>
          <w:sz w:val="28"/>
          <w:szCs w:val="28"/>
          <w:lang w:val="en-US"/>
        </w:rPr>
        <w:t>. Res Re</w:t>
      </w:r>
      <w:proofErr w:type="gramStart"/>
      <w:r w:rsidRPr="000F07AD">
        <w:rPr>
          <w:rFonts w:ascii="Times New Roman" w:hAnsi="Times New Roman" w:cs="Times New Roman"/>
          <w:sz w:val="28"/>
          <w:szCs w:val="28"/>
          <w:lang w:val="en-US"/>
        </w:rPr>
        <w:t>.-</w:t>
      </w:r>
      <w:proofErr w:type="gramEnd"/>
      <w:r w:rsidRPr="000F07AD">
        <w:rPr>
          <w:rFonts w:ascii="Times New Roman" w:hAnsi="Times New Roman" w:cs="Times New Roman"/>
          <w:sz w:val="28"/>
          <w:szCs w:val="28"/>
          <w:lang w:val="en-US"/>
        </w:rPr>
        <w:t xml:space="preserve"> </w:t>
      </w:r>
      <w:r w:rsidRPr="006636A6">
        <w:rPr>
          <w:rFonts w:ascii="Times New Roman" w:hAnsi="Times New Roman" w:cs="Times New Roman"/>
          <w:sz w:val="28"/>
          <w:szCs w:val="28"/>
          <w:lang w:val="en-US"/>
        </w:rPr>
        <w:t>2004;10:144–9.</w:t>
      </w:r>
    </w:p>
    <w:p w:rsidR="00A75DBE" w:rsidRPr="006636A6" w:rsidRDefault="00A75DBE" w:rsidP="005B418E">
      <w:pPr>
        <w:pStyle w:val="a3"/>
        <w:numPr>
          <w:ilvl w:val="0"/>
          <w:numId w:val="17"/>
        </w:numPr>
        <w:tabs>
          <w:tab w:val="left" w:pos="426"/>
        </w:tabs>
        <w:spacing w:after="0" w:line="240" w:lineRule="auto"/>
        <w:ind w:left="0" w:firstLine="0"/>
        <w:jc w:val="both"/>
        <w:rPr>
          <w:rFonts w:ascii="Times New Roman" w:hAnsi="Times New Roman" w:cs="Times New Roman"/>
          <w:sz w:val="28"/>
          <w:szCs w:val="28"/>
        </w:rPr>
      </w:pPr>
      <w:r w:rsidRPr="006636A6">
        <w:rPr>
          <w:rFonts w:ascii="Times New Roman" w:hAnsi="Times New Roman" w:cs="Times New Roman"/>
          <w:sz w:val="28"/>
          <w:szCs w:val="28"/>
          <w:lang w:val="it-IT"/>
        </w:rPr>
        <w:t xml:space="preserve">Duran M.H., Uimaraes C.A.,  Medeiros L.L., et al.  </w:t>
      </w:r>
      <w:r w:rsidRPr="006636A6">
        <w:rPr>
          <w:rFonts w:ascii="Times New Roman" w:hAnsi="Times New Roman" w:cs="Times New Roman"/>
          <w:sz w:val="28"/>
          <w:szCs w:val="28"/>
          <w:lang w:val="en-US"/>
        </w:rPr>
        <w:t xml:space="preserve">Landau- </w:t>
      </w:r>
      <w:proofErr w:type="spellStart"/>
      <w:r w:rsidRPr="006636A6">
        <w:rPr>
          <w:rFonts w:ascii="Times New Roman" w:hAnsi="Times New Roman" w:cs="Times New Roman"/>
          <w:sz w:val="28"/>
          <w:szCs w:val="28"/>
          <w:lang w:val="en-US"/>
        </w:rPr>
        <w:t>Kleffner</w:t>
      </w:r>
      <w:proofErr w:type="spellEnd"/>
      <w:r w:rsidRPr="006636A6">
        <w:rPr>
          <w:rFonts w:ascii="Times New Roman" w:hAnsi="Times New Roman" w:cs="Times New Roman"/>
          <w:sz w:val="28"/>
          <w:szCs w:val="28"/>
          <w:lang w:val="en-US"/>
        </w:rPr>
        <w:t xml:space="preserve"> syndrome: long-term follow-up/ Brain Dev</w:t>
      </w:r>
      <w:proofErr w:type="gramStart"/>
      <w:r w:rsidRPr="006636A6">
        <w:rPr>
          <w:rFonts w:ascii="Times New Roman" w:hAnsi="Times New Roman" w:cs="Times New Roman"/>
          <w:sz w:val="28"/>
          <w:szCs w:val="28"/>
          <w:lang w:val="en-US"/>
        </w:rPr>
        <w:t>.-</w:t>
      </w:r>
      <w:proofErr w:type="gramEnd"/>
      <w:r w:rsidRPr="006636A6">
        <w:rPr>
          <w:rFonts w:ascii="Times New Roman" w:hAnsi="Times New Roman" w:cs="Times New Roman"/>
          <w:sz w:val="28"/>
          <w:szCs w:val="28"/>
          <w:lang w:val="en-US"/>
        </w:rPr>
        <w:t xml:space="preserve"> 2009 Jan: 31(1):58-63. </w:t>
      </w:r>
      <w:proofErr w:type="spellStart"/>
      <w:r w:rsidRPr="006636A6">
        <w:rPr>
          <w:rFonts w:ascii="Times New Roman" w:hAnsi="Times New Roman" w:cs="Times New Roman"/>
          <w:sz w:val="28"/>
          <w:szCs w:val="28"/>
        </w:rPr>
        <w:t>Epub</w:t>
      </w:r>
      <w:proofErr w:type="spellEnd"/>
      <w:r w:rsidRPr="006636A6">
        <w:rPr>
          <w:rFonts w:ascii="Times New Roman" w:hAnsi="Times New Roman" w:cs="Times New Roman"/>
          <w:sz w:val="28"/>
          <w:szCs w:val="28"/>
        </w:rPr>
        <w:t xml:space="preserve"> 2008.- </w:t>
      </w:r>
      <w:proofErr w:type="spellStart"/>
      <w:r w:rsidRPr="006636A6">
        <w:rPr>
          <w:rFonts w:ascii="Times New Roman" w:hAnsi="Times New Roman" w:cs="Times New Roman"/>
          <w:sz w:val="28"/>
          <w:szCs w:val="28"/>
        </w:rPr>
        <w:t>Oct</w:t>
      </w:r>
      <w:proofErr w:type="spellEnd"/>
      <w:r w:rsidRPr="006636A6">
        <w:rPr>
          <w:rFonts w:ascii="Times New Roman" w:hAnsi="Times New Roman" w:cs="Times New Roman"/>
          <w:sz w:val="28"/>
          <w:szCs w:val="28"/>
        </w:rPr>
        <w:t xml:space="preserve"> 17.  </w:t>
      </w:r>
    </w:p>
    <w:p w:rsidR="001F6A9A" w:rsidRDefault="001F6A9A" w:rsidP="005B418E">
      <w:pPr>
        <w:pStyle w:val="a3"/>
        <w:numPr>
          <w:ilvl w:val="0"/>
          <w:numId w:val="17"/>
        </w:numPr>
        <w:tabs>
          <w:tab w:val="left" w:pos="426"/>
        </w:tabs>
        <w:spacing w:after="0" w:line="240" w:lineRule="auto"/>
        <w:ind w:left="0" w:firstLine="0"/>
        <w:jc w:val="both"/>
        <w:rPr>
          <w:rStyle w:val="a9"/>
          <w:rFonts w:ascii="Times New Roman" w:hAnsi="Times New Roman" w:cs="Times New Roman"/>
          <w:color w:val="auto"/>
          <w:sz w:val="28"/>
          <w:szCs w:val="28"/>
          <w:u w:val="none"/>
        </w:rPr>
      </w:pPr>
      <w:r w:rsidRPr="006636A6">
        <w:rPr>
          <w:rFonts w:ascii="Times New Roman" w:hAnsi="Times New Roman" w:cs="Times New Roman"/>
          <w:sz w:val="28"/>
          <w:szCs w:val="28"/>
        </w:rPr>
        <w:t>Гиляровский В.А. «Общие принципы лечения психических заболеваний». 2003</w:t>
      </w:r>
      <w:r w:rsidRPr="000F07AD">
        <w:rPr>
          <w:rFonts w:ascii="Times New Roman" w:hAnsi="Times New Roman" w:cs="Times New Roman"/>
          <w:sz w:val="28"/>
          <w:szCs w:val="28"/>
        </w:rPr>
        <w:t xml:space="preserve">. </w:t>
      </w:r>
      <w:hyperlink r:id="rId14" w:history="1">
        <w:r w:rsidRPr="000F07AD">
          <w:rPr>
            <w:rStyle w:val="a9"/>
            <w:rFonts w:ascii="Times New Roman" w:hAnsi="Times New Roman" w:cs="Times New Roman"/>
            <w:color w:val="auto"/>
            <w:sz w:val="28"/>
            <w:szCs w:val="28"/>
            <w:u w:val="none"/>
            <w:lang w:val="en-US"/>
          </w:rPr>
          <w:t>http</w:t>
        </w:r>
        <w:r w:rsidRPr="000F07AD">
          <w:rPr>
            <w:rStyle w:val="a9"/>
            <w:rFonts w:ascii="Times New Roman" w:hAnsi="Times New Roman" w:cs="Times New Roman"/>
            <w:color w:val="auto"/>
            <w:sz w:val="28"/>
            <w:szCs w:val="28"/>
            <w:u w:val="none"/>
          </w:rPr>
          <w:t>://</w:t>
        </w:r>
        <w:r w:rsidRPr="000F07AD">
          <w:rPr>
            <w:rStyle w:val="a9"/>
            <w:rFonts w:ascii="Times New Roman" w:hAnsi="Times New Roman" w:cs="Times New Roman"/>
            <w:color w:val="auto"/>
            <w:sz w:val="28"/>
            <w:szCs w:val="28"/>
            <w:u w:val="none"/>
            <w:lang w:val="en-US"/>
          </w:rPr>
          <w:t>www</w:t>
        </w:r>
        <w:r w:rsidRPr="000F07AD">
          <w:rPr>
            <w:rStyle w:val="a9"/>
            <w:rFonts w:ascii="Times New Roman" w:hAnsi="Times New Roman" w:cs="Times New Roman"/>
            <w:color w:val="auto"/>
            <w:sz w:val="28"/>
            <w:szCs w:val="28"/>
            <w:u w:val="none"/>
          </w:rPr>
          <w:t>.</w:t>
        </w:r>
        <w:r w:rsidRPr="000F07AD">
          <w:rPr>
            <w:rStyle w:val="a9"/>
            <w:rFonts w:ascii="Times New Roman" w:hAnsi="Times New Roman" w:cs="Times New Roman"/>
            <w:color w:val="auto"/>
            <w:sz w:val="28"/>
            <w:szCs w:val="28"/>
            <w:u w:val="none"/>
            <w:lang w:val="en-US"/>
          </w:rPr>
          <w:t>psychiatry</w:t>
        </w:r>
        <w:r w:rsidRPr="000F07AD">
          <w:rPr>
            <w:rStyle w:val="a9"/>
            <w:rFonts w:ascii="Times New Roman" w:hAnsi="Times New Roman" w:cs="Times New Roman"/>
            <w:color w:val="auto"/>
            <w:sz w:val="28"/>
            <w:szCs w:val="28"/>
            <w:u w:val="none"/>
          </w:rPr>
          <w:t>.</w:t>
        </w:r>
        <w:proofErr w:type="spellStart"/>
        <w:r w:rsidRPr="000F07AD">
          <w:rPr>
            <w:rStyle w:val="a9"/>
            <w:rFonts w:ascii="Times New Roman" w:hAnsi="Times New Roman" w:cs="Times New Roman"/>
            <w:color w:val="auto"/>
            <w:sz w:val="28"/>
            <w:szCs w:val="28"/>
            <w:u w:val="none"/>
            <w:lang w:val="en-US"/>
          </w:rPr>
          <w:t>ru</w:t>
        </w:r>
        <w:proofErr w:type="spellEnd"/>
        <w:r w:rsidRPr="000F07AD">
          <w:rPr>
            <w:rStyle w:val="a9"/>
            <w:rFonts w:ascii="Times New Roman" w:hAnsi="Times New Roman" w:cs="Times New Roman"/>
            <w:color w:val="auto"/>
            <w:sz w:val="28"/>
            <w:szCs w:val="28"/>
            <w:u w:val="none"/>
          </w:rPr>
          <w:t>/</w:t>
        </w:r>
      </w:hyperlink>
    </w:p>
    <w:p w:rsidR="00393515" w:rsidRPr="000F07AD" w:rsidRDefault="00393515" w:rsidP="005B418E">
      <w:pPr>
        <w:pStyle w:val="a3"/>
        <w:numPr>
          <w:ilvl w:val="0"/>
          <w:numId w:val="17"/>
        </w:numPr>
        <w:tabs>
          <w:tab w:val="left" w:pos="426"/>
        </w:tabs>
        <w:spacing w:after="0" w:line="240" w:lineRule="auto"/>
        <w:ind w:left="0" w:firstLine="0"/>
        <w:jc w:val="both"/>
        <w:rPr>
          <w:rStyle w:val="a9"/>
          <w:rFonts w:ascii="Times New Roman" w:hAnsi="Times New Roman" w:cs="Times New Roman"/>
          <w:color w:val="auto"/>
          <w:sz w:val="28"/>
          <w:szCs w:val="28"/>
          <w:u w:val="none"/>
          <w:lang w:val="en-US"/>
        </w:rPr>
      </w:pPr>
      <w:proofErr w:type="spellStart"/>
      <w:r w:rsidRPr="000F07AD">
        <w:rPr>
          <w:rStyle w:val="a9"/>
          <w:rFonts w:ascii="Times New Roman" w:hAnsi="Times New Roman" w:cs="Times New Roman"/>
          <w:color w:val="auto"/>
          <w:sz w:val="28"/>
          <w:szCs w:val="28"/>
          <w:u w:val="none"/>
          <w:lang w:val="en-US"/>
        </w:rPr>
        <w:t>Latini</w:t>
      </w:r>
      <w:proofErr w:type="spellEnd"/>
      <w:r w:rsidRPr="000F07AD">
        <w:rPr>
          <w:rStyle w:val="a9"/>
          <w:rFonts w:ascii="Times New Roman" w:hAnsi="Times New Roman" w:cs="Times New Roman"/>
          <w:color w:val="auto"/>
          <w:sz w:val="28"/>
          <w:szCs w:val="28"/>
          <w:u w:val="none"/>
          <w:lang w:val="en-US"/>
        </w:rPr>
        <w:t xml:space="preserve"> M.F.</w:t>
      </w:r>
      <w:proofErr w:type="gramStart"/>
      <w:r w:rsidRPr="000F07AD">
        <w:rPr>
          <w:rStyle w:val="a9"/>
          <w:rFonts w:ascii="Times New Roman" w:hAnsi="Times New Roman" w:cs="Times New Roman"/>
          <w:color w:val="auto"/>
          <w:sz w:val="28"/>
          <w:szCs w:val="28"/>
          <w:u w:val="none"/>
          <w:lang w:val="en-US"/>
        </w:rPr>
        <w:t>,  Romano</w:t>
      </w:r>
      <w:proofErr w:type="gramEnd"/>
      <w:r w:rsidRPr="000F07AD">
        <w:rPr>
          <w:rStyle w:val="a9"/>
          <w:rFonts w:ascii="Times New Roman" w:hAnsi="Times New Roman" w:cs="Times New Roman"/>
          <w:color w:val="auto"/>
          <w:sz w:val="28"/>
          <w:szCs w:val="28"/>
          <w:u w:val="none"/>
          <w:lang w:val="en-US"/>
        </w:rPr>
        <w:t xml:space="preserve"> L.M., </w:t>
      </w:r>
      <w:proofErr w:type="spellStart"/>
      <w:r w:rsidRPr="000F07AD">
        <w:rPr>
          <w:rStyle w:val="a9"/>
          <w:rFonts w:ascii="Times New Roman" w:hAnsi="Times New Roman" w:cs="Times New Roman"/>
          <w:color w:val="auto"/>
          <w:sz w:val="28"/>
          <w:szCs w:val="28"/>
          <w:u w:val="none"/>
          <w:lang w:val="en-US"/>
        </w:rPr>
        <w:t>Topiramate</w:t>
      </w:r>
      <w:proofErr w:type="spellEnd"/>
      <w:r w:rsidRPr="000F07AD">
        <w:rPr>
          <w:rStyle w:val="a9"/>
          <w:rFonts w:ascii="Times New Roman" w:hAnsi="Times New Roman" w:cs="Times New Roman"/>
          <w:color w:val="auto"/>
          <w:sz w:val="28"/>
          <w:szCs w:val="28"/>
          <w:u w:val="none"/>
          <w:lang w:val="en-US"/>
        </w:rPr>
        <w:t xml:space="preserve">-induced acute myopia with MRI contrast enhancement// </w:t>
      </w:r>
      <w:proofErr w:type="spellStart"/>
      <w:r w:rsidRPr="000F07AD">
        <w:rPr>
          <w:rStyle w:val="a9"/>
          <w:rFonts w:ascii="Times New Roman" w:hAnsi="Times New Roman" w:cs="Times New Roman"/>
          <w:color w:val="auto"/>
          <w:sz w:val="28"/>
          <w:szCs w:val="28"/>
          <w:u w:val="none"/>
          <w:lang w:val="en-US"/>
        </w:rPr>
        <w:t>Acta</w:t>
      </w:r>
      <w:proofErr w:type="spellEnd"/>
      <w:r w:rsidRPr="000F07AD">
        <w:rPr>
          <w:rStyle w:val="a9"/>
          <w:rFonts w:ascii="Times New Roman" w:hAnsi="Times New Roman" w:cs="Times New Roman"/>
          <w:color w:val="auto"/>
          <w:sz w:val="28"/>
          <w:szCs w:val="28"/>
          <w:u w:val="none"/>
          <w:lang w:val="en-US"/>
        </w:rPr>
        <w:t xml:space="preserve"> </w:t>
      </w:r>
      <w:proofErr w:type="spellStart"/>
      <w:r w:rsidRPr="000F07AD">
        <w:rPr>
          <w:rStyle w:val="a9"/>
          <w:rFonts w:ascii="Times New Roman" w:hAnsi="Times New Roman" w:cs="Times New Roman"/>
          <w:color w:val="auto"/>
          <w:sz w:val="28"/>
          <w:szCs w:val="28"/>
          <w:u w:val="none"/>
          <w:lang w:val="en-US"/>
        </w:rPr>
        <w:t>Neurologica</w:t>
      </w:r>
      <w:proofErr w:type="spellEnd"/>
      <w:r w:rsidRPr="000F07AD">
        <w:rPr>
          <w:rStyle w:val="a9"/>
          <w:rFonts w:ascii="Times New Roman" w:hAnsi="Times New Roman" w:cs="Times New Roman"/>
          <w:color w:val="auto"/>
          <w:sz w:val="28"/>
          <w:szCs w:val="28"/>
          <w:u w:val="none"/>
          <w:lang w:val="en-US"/>
        </w:rPr>
        <w:t>, ISSN: 2240-2993, 2012 Mar; Vol. 112 (1), pp. 81-4; Publisher: Spr</w:t>
      </w:r>
      <w:r w:rsidR="00C0649B" w:rsidRPr="000F07AD">
        <w:rPr>
          <w:rStyle w:val="a9"/>
          <w:rFonts w:ascii="Times New Roman" w:hAnsi="Times New Roman" w:cs="Times New Roman"/>
          <w:color w:val="auto"/>
          <w:sz w:val="28"/>
          <w:szCs w:val="28"/>
          <w:u w:val="none"/>
          <w:lang w:val="en-US"/>
        </w:rPr>
        <w:t>inger; PMID: 22427296.</w:t>
      </w:r>
    </w:p>
    <w:p w:rsidR="00822874" w:rsidRPr="000F07AD" w:rsidRDefault="00C0649B" w:rsidP="00822874">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Mbizvo G</w:t>
      </w:r>
      <w:r w:rsidR="00A75DBE" w:rsidRPr="000F07AD">
        <w:rPr>
          <w:rFonts w:ascii="Times New Roman" w:hAnsi="Times New Roman" w:cs="Times New Roman"/>
          <w:sz w:val="28"/>
          <w:szCs w:val="28"/>
          <w:lang w:val="en-US"/>
        </w:rPr>
        <w:t>.</w:t>
      </w:r>
      <w:r w:rsidRPr="000F07AD">
        <w:rPr>
          <w:rFonts w:ascii="Times New Roman" w:hAnsi="Times New Roman" w:cs="Times New Roman"/>
          <w:sz w:val="28"/>
          <w:szCs w:val="28"/>
          <w:lang w:val="kk-KZ"/>
        </w:rPr>
        <w:t>K</w:t>
      </w:r>
      <w:r w:rsidRPr="000F07AD">
        <w:rPr>
          <w:rFonts w:ascii="Times New Roman" w:hAnsi="Times New Roman" w:cs="Times New Roman"/>
          <w:sz w:val="28"/>
          <w:szCs w:val="28"/>
          <w:lang w:val="en-US"/>
        </w:rPr>
        <w:t>.</w:t>
      </w:r>
      <w:r w:rsidRPr="000F07AD">
        <w:rPr>
          <w:rFonts w:ascii="Times New Roman" w:hAnsi="Times New Roman" w:cs="Times New Roman"/>
          <w:sz w:val="28"/>
          <w:szCs w:val="28"/>
          <w:lang w:val="kk-KZ"/>
        </w:rPr>
        <w:t>, Dixon P</w:t>
      </w:r>
      <w:r w:rsidRPr="000F07AD">
        <w:rPr>
          <w:rFonts w:ascii="Times New Roman" w:hAnsi="Times New Roman" w:cs="Times New Roman"/>
          <w:sz w:val="28"/>
          <w:szCs w:val="28"/>
          <w:lang w:val="en-US"/>
        </w:rPr>
        <w:t>.,</w:t>
      </w:r>
      <w:r w:rsidRPr="000F07AD">
        <w:rPr>
          <w:rFonts w:ascii="Times New Roman" w:hAnsi="Times New Roman" w:cs="Times New Roman"/>
          <w:sz w:val="28"/>
          <w:szCs w:val="28"/>
          <w:lang w:val="kk-KZ"/>
        </w:rPr>
        <w:t xml:space="preserve"> Hutton J</w:t>
      </w:r>
      <w:r w:rsidRPr="000F07AD">
        <w:rPr>
          <w:rFonts w:ascii="Times New Roman" w:hAnsi="Times New Roman" w:cs="Times New Roman"/>
          <w:sz w:val="28"/>
          <w:szCs w:val="28"/>
          <w:lang w:val="en-US"/>
        </w:rPr>
        <w:t>.</w:t>
      </w:r>
      <w:r w:rsidRPr="000F07AD">
        <w:rPr>
          <w:rFonts w:ascii="Times New Roman" w:hAnsi="Times New Roman" w:cs="Times New Roman"/>
          <w:sz w:val="28"/>
          <w:szCs w:val="28"/>
          <w:lang w:val="kk-KZ"/>
        </w:rPr>
        <w:t>L</w:t>
      </w:r>
      <w:r w:rsidRPr="000F07AD">
        <w:rPr>
          <w:rFonts w:ascii="Times New Roman" w:hAnsi="Times New Roman" w:cs="Times New Roman"/>
          <w:sz w:val="28"/>
          <w:szCs w:val="28"/>
          <w:lang w:val="en-US"/>
        </w:rPr>
        <w:t>.</w:t>
      </w:r>
      <w:r w:rsidRPr="000F07AD">
        <w:rPr>
          <w:rFonts w:ascii="Times New Roman" w:hAnsi="Times New Roman" w:cs="Times New Roman"/>
          <w:sz w:val="28"/>
          <w:szCs w:val="28"/>
          <w:lang w:val="kk-KZ"/>
        </w:rPr>
        <w:t>, Marson A</w:t>
      </w:r>
      <w:r w:rsidRPr="000F07AD">
        <w:rPr>
          <w:rFonts w:ascii="Times New Roman" w:hAnsi="Times New Roman" w:cs="Times New Roman"/>
          <w:sz w:val="28"/>
          <w:szCs w:val="28"/>
          <w:lang w:val="en-US"/>
        </w:rPr>
        <w:t>.</w:t>
      </w:r>
      <w:r w:rsidRPr="000F07AD">
        <w:rPr>
          <w:rFonts w:ascii="Times New Roman" w:hAnsi="Times New Roman" w:cs="Times New Roman"/>
          <w:sz w:val="28"/>
          <w:szCs w:val="28"/>
          <w:lang w:val="kk-KZ"/>
        </w:rPr>
        <w:t xml:space="preserve">G. </w:t>
      </w:r>
      <w:r w:rsidR="00822874" w:rsidRPr="000F07AD">
        <w:rPr>
          <w:rFonts w:ascii="Times New Roman" w:hAnsi="Times New Roman" w:cs="Times New Roman"/>
          <w:sz w:val="28"/>
          <w:szCs w:val="28"/>
          <w:lang w:val="kk-KZ"/>
        </w:rPr>
        <w:t>Levetiracetam add-on for drug-resistant focal epilepsy: an updated Cochrane Review. Cochrane Database Syst Rev., 2012</w:t>
      </w:r>
      <w:r w:rsidRPr="000F07AD">
        <w:rPr>
          <w:rFonts w:ascii="Times New Roman" w:hAnsi="Times New Roman" w:cs="Times New Roman"/>
          <w:sz w:val="28"/>
          <w:szCs w:val="28"/>
          <w:lang w:val="en-US"/>
        </w:rPr>
        <w:t>.</w:t>
      </w:r>
    </w:p>
    <w:p w:rsidR="00470796" w:rsidRPr="000F07AD" w:rsidRDefault="00A75DBE" w:rsidP="005B418E">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proofErr w:type="spellStart"/>
      <w:r w:rsidRPr="000F07AD">
        <w:rPr>
          <w:rFonts w:ascii="Times New Roman" w:hAnsi="Times New Roman" w:cs="Times New Roman"/>
          <w:sz w:val="28"/>
          <w:szCs w:val="28"/>
          <w:lang w:val="en-US"/>
        </w:rPr>
        <w:t>Farooq</w:t>
      </w:r>
      <w:proofErr w:type="spellEnd"/>
      <w:r w:rsidRPr="000F07AD">
        <w:rPr>
          <w:rFonts w:ascii="Times New Roman" w:hAnsi="Times New Roman" w:cs="Times New Roman"/>
          <w:sz w:val="28"/>
          <w:szCs w:val="28"/>
          <w:lang w:val="en-US"/>
        </w:rPr>
        <w:t xml:space="preserve"> MU; Bhatt A; </w:t>
      </w:r>
      <w:proofErr w:type="spellStart"/>
      <w:r w:rsidRPr="000F07AD">
        <w:rPr>
          <w:rFonts w:ascii="Times New Roman" w:hAnsi="Times New Roman" w:cs="Times New Roman"/>
          <w:sz w:val="28"/>
          <w:szCs w:val="28"/>
          <w:lang w:val="en-US"/>
        </w:rPr>
        <w:t>Majid</w:t>
      </w:r>
      <w:proofErr w:type="spellEnd"/>
      <w:r w:rsidRPr="000F07AD">
        <w:rPr>
          <w:rFonts w:ascii="Times New Roman" w:hAnsi="Times New Roman" w:cs="Times New Roman"/>
          <w:sz w:val="28"/>
          <w:szCs w:val="28"/>
          <w:lang w:val="en-US"/>
        </w:rPr>
        <w:t xml:space="preserve"> A; Gupta R; </w:t>
      </w:r>
      <w:proofErr w:type="spellStart"/>
      <w:r w:rsidRPr="000F07AD">
        <w:rPr>
          <w:rFonts w:ascii="Times New Roman" w:hAnsi="Times New Roman" w:cs="Times New Roman"/>
          <w:sz w:val="28"/>
          <w:szCs w:val="28"/>
          <w:lang w:val="en-US"/>
        </w:rPr>
        <w:t>Khasnis</w:t>
      </w:r>
      <w:proofErr w:type="spellEnd"/>
      <w:r w:rsidRPr="000F07AD">
        <w:rPr>
          <w:rFonts w:ascii="Times New Roman" w:hAnsi="Times New Roman" w:cs="Times New Roman"/>
          <w:sz w:val="28"/>
          <w:szCs w:val="28"/>
          <w:lang w:val="en-US"/>
        </w:rPr>
        <w:t xml:space="preserve"> A; </w:t>
      </w:r>
      <w:proofErr w:type="spellStart"/>
      <w:r w:rsidRPr="000F07AD">
        <w:rPr>
          <w:rFonts w:ascii="Times New Roman" w:hAnsi="Times New Roman" w:cs="Times New Roman"/>
          <w:sz w:val="28"/>
          <w:szCs w:val="28"/>
          <w:lang w:val="en-US"/>
        </w:rPr>
        <w:t>Kassab</w:t>
      </w:r>
      <w:proofErr w:type="spellEnd"/>
      <w:r w:rsidRPr="000F07AD">
        <w:rPr>
          <w:rFonts w:ascii="Times New Roman" w:hAnsi="Times New Roman" w:cs="Times New Roman"/>
          <w:sz w:val="28"/>
          <w:szCs w:val="28"/>
          <w:lang w:val="en-US"/>
        </w:rPr>
        <w:t xml:space="preserve">  </w:t>
      </w:r>
      <w:proofErr w:type="spellStart"/>
      <w:r w:rsidR="00C0649B" w:rsidRPr="000F07AD">
        <w:rPr>
          <w:rFonts w:ascii="Times New Roman" w:hAnsi="Times New Roman" w:cs="Times New Roman"/>
          <w:sz w:val="28"/>
          <w:szCs w:val="28"/>
          <w:lang w:val="en-US"/>
        </w:rPr>
        <w:t>Levetiracetam</w:t>
      </w:r>
      <w:proofErr w:type="spellEnd"/>
      <w:r w:rsidR="00C0649B" w:rsidRPr="000F07AD">
        <w:rPr>
          <w:rFonts w:ascii="Times New Roman" w:hAnsi="Times New Roman" w:cs="Times New Roman"/>
          <w:sz w:val="28"/>
          <w:szCs w:val="28"/>
          <w:lang w:val="en-US"/>
        </w:rPr>
        <w:t xml:space="preserve"> for managing neuro</w:t>
      </w:r>
      <w:r w:rsidRPr="000F07AD">
        <w:rPr>
          <w:rFonts w:ascii="Times New Roman" w:hAnsi="Times New Roman" w:cs="Times New Roman"/>
          <w:sz w:val="28"/>
          <w:szCs w:val="28"/>
          <w:lang w:val="en-US"/>
        </w:rPr>
        <w:t>logic and psychiatric disorders //</w:t>
      </w:r>
      <w:r w:rsidR="00C0649B" w:rsidRPr="000F07AD">
        <w:rPr>
          <w:rFonts w:ascii="Times New Roman" w:hAnsi="Times New Roman" w:cs="Times New Roman"/>
          <w:sz w:val="28"/>
          <w:szCs w:val="28"/>
          <w:lang w:val="en-US"/>
        </w:rPr>
        <w:t xml:space="preserve">American Journal Of Health-System Pharmacy: AJHP: Official Journal Of The American Society Of Health-System Pharmacists [Am J Health </w:t>
      </w:r>
      <w:proofErr w:type="spellStart"/>
      <w:r w:rsidR="00C0649B" w:rsidRPr="000F07AD">
        <w:rPr>
          <w:rFonts w:ascii="Times New Roman" w:hAnsi="Times New Roman" w:cs="Times New Roman"/>
          <w:sz w:val="28"/>
          <w:szCs w:val="28"/>
          <w:lang w:val="en-US"/>
        </w:rPr>
        <w:t>Syst</w:t>
      </w:r>
      <w:proofErr w:type="spellEnd"/>
      <w:r w:rsidR="00C0649B" w:rsidRPr="000F07AD">
        <w:rPr>
          <w:rFonts w:ascii="Times New Roman" w:hAnsi="Times New Roman" w:cs="Times New Roman"/>
          <w:sz w:val="28"/>
          <w:szCs w:val="28"/>
          <w:lang w:val="en-US"/>
        </w:rPr>
        <w:t xml:space="preserve"> Pharm], ISSN: 1535-2900, 2009.- Mar 15; Vol. 66 (6), pp. 541-61; Publisher: American Society Of Health-Sys</w:t>
      </w:r>
      <w:r w:rsidR="00470796" w:rsidRPr="000F07AD">
        <w:rPr>
          <w:rFonts w:ascii="Times New Roman" w:hAnsi="Times New Roman" w:cs="Times New Roman"/>
          <w:sz w:val="28"/>
          <w:szCs w:val="28"/>
          <w:lang w:val="en-US"/>
        </w:rPr>
        <w:t>tem Pharmacists; PMID: 19265183.</w:t>
      </w:r>
    </w:p>
    <w:p w:rsidR="001F6A9A" w:rsidRPr="000F07AD" w:rsidRDefault="00822874" w:rsidP="005B418E">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Аcetazolamide for electrical status epilepticus in slow-wave sleep. Anthony L. Fine, Elaine C. Wirrell, Lily C. Wong-Kisiel andKatherine C. Nickels* Article first published online: 31 JUL 2015</w:t>
      </w:r>
      <w:r w:rsidR="00C0649B" w:rsidRPr="000F07AD">
        <w:rPr>
          <w:rFonts w:ascii="Times New Roman" w:hAnsi="Times New Roman" w:cs="Times New Roman"/>
          <w:sz w:val="28"/>
          <w:szCs w:val="28"/>
          <w:lang w:val="en-US"/>
        </w:rPr>
        <w:t>.</w:t>
      </w:r>
    </w:p>
    <w:p w:rsidR="00C0649B" w:rsidRPr="000F07AD" w:rsidRDefault="00C0649B" w:rsidP="005B418E">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it-IT"/>
        </w:rPr>
        <w:t xml:space="preserve">Saconato H., Prado G.F., Puga M.E.,  Atallah A.N.  </w:t>
      </w:r>
      <w:proofErr w:type="spellStart"/>
      <w:r w:rsidRPr="000F07AD">
        <w:rPr>
          <w:rFonts w:ascii="Times New Roman" w:hAnsi="Times New Roman" w:cs="Times New Roman"/>
          <w:sz w:val="28"/>
          <w:szCs w:val="28"/>
          <w:lang w:val="en-US"/>
        </w:rPr>
        <w:t>Oxcarbazepine</w:t>
      </w:r>
      <w:proofErr w:type="spellEnd"/>
      <w:r w:rsidRPr="000F07AD">
        <w:rPr>
          <w:rFonts w:ascii="Times New Roman" w:hAnsi="Times New Roman" w:cs="Times New Roman"/>
          <w:sz w:val="28"/>
          <w:szCs w:val="28"/>
          <w:lang w:val="en-US"/>
        </w:rPr>
        <w:t xml:space="preserve"> for refractory epilepsy: systematic review of the literature. </w:t>
      </w:r>
      <w:r w:rsidR="00DF59D6" w:rsidRPr="000F07AD">
        <w:rPr>
          <w:rFonts w:ascii="Times New Roman" w:hAnsi="Times New Roman" w:cs="Times New Roman"/>
          <w:sz w:val="28"/>
          <w:szCs w:val="28"/>
          <w:lang w:val="it-IT"/>
        </w:rPr>
        <w:t xml:space="preserve">Sao Paulo Medical Journal </w:t>
      </w:r>
      <w:r w:rsidRPr="000F07AD">
        <w:rPr>
          <w:rFonts w:ascii="Times New Roman" w:hAnsi="Times New Roman" w:cs="Times New Roman"/>
          <w:sz w:val="28"/>
          <w:szCs w:val="28"/>
          <w:lang w:val="it-IT"/>
        </w:rPr>
        <w:t xml:space="preserve"> Revista Paulista De Medicina, ISSN: 1806-9460, 2009; Vol. 127 (3), pp. 150-9; Publisher: Associação Paulista de Medicina; PMID: 19820875;</w:t>
      </w:r>
    </w:p>
    <w:p w:rsidR="00822874" w:rsidRPr="000F07AD" w:rsidRDefault="00822874" w:rsidP="00822874">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Shao P., Ou J., Peng M, Zhao J., Chen J., Wu R.  Effects of Clozapine and other Atypical Antipsychotics on Infants Development Who Were Exposed to as Fetus: A Post-Hoc Analysis. PLoS One. - 2015 Apr.-24;10(4):e 0123373. doi: 10.1371/journal.pone.0123373. eCollection 2015.</w:t>
      </w:r>
    </w:p>
    <w:p w:rsidR="00DF59D6" w:rsidRPr="000F07AD" w:rsidRDefault="00DF59D6" w:rsidP="00822874">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Cipriani A</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 Zhou X</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 Del Giovane C</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 Hetrick S</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E</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 Qin B</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 Whittington C</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 Coghill D</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 Zhang Y</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 Hazell P</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 Leucht S</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 Cuijpers P</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 Pu J</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 Cohen D</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 Ravindran A</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V</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 Liu Y</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 Michael K</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D</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 Yang L</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 Liu L</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 Xie P. Comparative efficacy and tolerability of antidepressants for major depressive disorder in childrenand adole</w:t>
      </w:r>
      <w:r w:rsidR="00A4137B" w:rsidRPr="000F07AD">
        <w:rPr>
          <w:rFonts w:ascii="Times New Roman" w:hAnsi="Times New Roman" w:cs="Times New Roman"/>
          <w:sz w:val="28"/>
          <w:szCs w:val="28"/>
          <w:lang w:val="kk-KZ"/>
        </w:rPr>
        <w:t>scents: a network meta-analysis//</w:t>
      </w:r>
      <w:r w:rsidRPr="000F07AD">
        <w:rPr>
          <w:rFonts w:ascii="Times New Roman" w:hAnsi="Times New Roman" w:cs="Times New Roman"/>
          <w:sz w:val="28"/>
          <w:szCs w:val="28"/>
          <w:lang w:val="kk-KZ"/>
        </w:rPr>
        <w:t xml:space="preserve"> Lancet. 2016 Aug 27;388(10047):881-90. doi: 10.1016/S0140-6736(16)30385-3. Epub 2016 Jun 8.</w:t>
      </w:r>
    </w:p>
    <w:p w:rsidR="002F40DA" w:rsidRPr="000F07AD" w:rsidRDefault="002F40DA" w:rsidP="002F40DA">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Emslie G</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J</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 xml:space="preserve"> , Prakash A</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 xml:space="preserve"> , Zhang Q</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 xml:space="preserve"> , Pangallo B</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A</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 xml:space="preserve"> , Bangs M</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E</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 xml:space="preserve"> and March J</w:t>
      </w:r>
      <w:r w:rsidR="00A4137B" w:rsidRPr="000F07AD">
        <w:rPr>
          <w:rFonts w:ascii="Times New Roman" w:hAnsi="Times New Roman" w:cs="Times New Roman"/>
          <w:sz w:val="28"/>
          <w:szCs w:val="28"/>
          <w:lang w:val="kk-KZ"/>
        </w:rPr>
        <w:t>.</w:t>
      </w:r>
      <w:r w:rsidRPr="000F07AD">
        <w:rPr>
          <w:rFonts w:ascii="Times New Roman" w:hAnsi="Times New Roman" w:cs="Times New Roman"/>
          <w:sz w:val="28"/>
          <w:szCs w:val="28"/>
          <w:lang w:val="kk-KZ"/>
        </w:rPr>
        <w:t xml:space="preserve">S. A double-blind efficacy and safety study of duloxetine fixed doses in children and </w:t>
      </w:r>
      <w:r w:rsidRPr="000F07AD">
        <w:rPr>
          <w:rFonts w:ascii="Times New Roman" w:hAnsi="Times New Roman" w:cs="Times New Roman"/>
          <w:sz w:val="28"/>
          <w:szCs w:val="28"/>
          <w:lang w:val="kk-KZ"/>
        </w:rPr>
        <w:lastRenderedPageBreak/>
        <w:t>adolescents</w:t>
      </w:r>
      <w:r w:rsidR="00A4137B" w:rsidRPr="000F07AD">
        <w:rPr>
          <w:rFonts w:ascii="Times New Roman" w:hAnsi="Times New Roman" w:cs="Times New Roman"/>
          <w:sz w:val="28"/>
          <w:szCs w:val="28"/>
          <w:lang w:val="kk-KZ"/>
        </w:rPr>
        <w:t xml:space="preserve"> with major depressive disorder//</w:t>
      </w:r>
      <w:r w:rsidRPr="000F07AD">
        <w:rPr>
          <w:rFonts w:ascii="Times New Roman" w:hAnsi="Times New Roman" w:cs="Times New Roman"/>
          <w:sz w:val="28"/>
          <w:szCs w:val="28"/>
          <w:lang w:val="kk-KZ"/>
        </w:rPr>
        <w:t xml:space="preserve"> Journal of child and adolescent psychopharmacology, 2014, 24(4), 170</w:t>
      </w:r>
    </w:p>
    <w:p w:rsidR="00DF59D6" w:rsidRPr="000F07AD" w:rsidRDefault="002F40DA" w:rsidP="002F40DA">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Hetrick S.E., McKenzie J.E., Cox G.R., Simmons M.B., Merry S.N. Newer generation antidepressants for depressive disorders in children and adolescents. Cochrane Database of Systematic Reviews 2012, Issue 11. Art. No.: CD004851. DOI: 10.1002/14651858.CD004851.pub3.</w:t>
      </w:r>
    </w:p>
    <w:p w:rsidR="002F40DA" w:rsidRPr="000F07AD" w:rsidRDefault="002F40DA" w:rsidP="002F40DA">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Jamora R.D., Pasco PMD, Teleg R.A, Villareal-Jordan R.F., Borres R., Monding M.J., Tolentino C., Sarcia S. and Lee L.V. A randomized, Double-blind, Placebo-controlled study comparing the efficacy, Safety and tolerability of levodopa - carbidopain patients with X-linked dystonia-parkinsonism (XDP). Parkinsonism &amp; related disorders, 2012, 18, S71</w:t>
      </w:r>
    </w:p>
    <w:p w:rsidR="002F40DA" w:rsidRPr="000F07AD" w:rsidRDefault="002F40DA" w:rsidP="002F40DA">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Nevitt S.J., Marson A.G., Weston J., Tudur Smith C. Carbamazepine versus phenobarbitone monotherapy for epilepsy: an individual participant data review. Cochrane Database of Systematic Reviews 2016, Issue 12. Art. No.: CD001904. DOI: 10.1002/14651858.CD001904.pub3.</w:t>
      </w:r>
    </w:p>
    <w:p w:rsidR="002F40DA" w:rsidRPr="000F07AD" w:rsidRDefault="002F40DA" w:rsidP="002F40DA">
      <w:pPr>
        <w:pStyle w:val="a3"/>
        <w:numPr>
          <w:ilvl w:val="0"/>
          <w:numId w:val="17"/>
        </w:numPr>
        <w:tabs>
          <w:tab w:val="left" w:pos="426"/>
        </w:tabs>
        <w:spacing w:after="0" w:line="240" w:lineRule="auto"/>
        <w:ind w:left="0" w:firstLine="0"/>
        <w:jc w:val="both"/>
        <w:rPr>
          <w:rStyle w:val="a9"/>
          <w:rFonts w:ascii="Times New Roman" w:hAnsi="Times New Roman" w:cs="Times New Roman"/>
          <w:color w:val="auto"/>
          <w:sz w:val="28"/>
          <w:szCs w:val="28"/>
          <w:u w:val="none"/>
          <w:lang w:val="en-US"/>
        </w:rPr>
      </w:pPr>
      <w:r w:rsidRPr="000F07AD">
        <w:rPr>
          <w:rFonts w:ascii="Times New Roman" w:hAnsi="Times New Roman" w:cs="Times New Roman"/>
          <w:sz w:val="28"/>
          <w:szCs w:val="28"/>
          <w:lang w:val="kk-KZ"/>
        </w:rPr>
        <w:t xml:space="preserve">Simon Sebastian. Pediatric Intellectual Disability.  Updated: Apr 15, 2015 . </w:t>
      </w:r>
      <w:hyperlink r:id="rId15" w:anchor="a7" w:history="1">
        <w:r w:rsidRPr="000F07AD">
          <w:rPr>
            <w:rStyle w:val="a9"/>
            <w:rFonts w:ascii="Times New Roman" w:hAnsi="Times New Roman" w:cs="Times New Roman"/>
            <w:color w:val="auto"/>
            <w:sz w:val="28"/>
            <w:szCs w:val="28"/>
            <w:u w:val="none"/>
            <w:lang w:val="kk-KZ"/>
          </w:rPr>
          <w:t>http://emedicine.medscape.com/article/289117-overview#a7</w:t>
        </w:r>
      </w:hyperlink>
    </w:p>
    <w:p w:rsidR="002F40DA" w:rsidRPr="000F07AD" w:rsidRDefault="002F40DA" w:rsidP="002F40DA">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Williams K., Brignell A., Randall M., Silove N., Hazell P. Selective serotonin reuptake inhibitors (SSRIs) for autism spectrum disorders (ASD). Cochrane Database of Systematic Reviews 2013, Issue 8. Art. No.: CD004677. DOI: 10.1002/14651858.CD004677.pub3.</w:t>
      </w:r>
    </w:p>
    <w:p w:rsidR="002F40DA" w:rsidRPr="000F07AD" w:rsidRDefault="002F40DA" w:rsidP="002F40DA">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Handen BL1, Gilchrist R. Practitioner review: Psychopharmacology in children and adolescents with mental retardation. J Child Psychol Psychiatry. 2006 Sep;47(9):871-82.</w:t>
      </w:r>
    </w:p>
    <w:p w:rsidR="002F40DA" w:rsidRPr="000F07AD" w:rsidRDefault="002F40DA" w:rsidP="002F40DA">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Hässler F1, Reis O. Pharmacotherapy of disruptive behavior in mentally retarded subjects: A review of the current literature. Dev Disabil Res Rev. 2010;16(3):265-72. doi: 10.1002/ddrr.119.</w:t>
      </w:r>
    </w:p>
    <w:p w:rsidR="002F40DA" w:rsidRPr="000F07AD" w:rsidRDefault="002F40DA" w:rsidP="002F40DA">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 xml:space="preserve">Ipser J.1., Stein D.J. Systematic review of pharmacotherapy of disruptive behavior disorders in children and adolescents. Psychopharmacology (Berl). 2007 Mar;191(1):127-40. Epub 2006 Sep 16. </w:t>
      </w:r>
    </w:p>
    <w:p w:rsidR="002F40DA" w:rsidRPr="006636A6" w:rsidRDefault="002F40DA" w:rsidP="002F40DA">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 xml:space="preserve">Aman M.G., Gharabawi G.M.; Special Topic Advisory Panel on Transitioning to Risperidone Therapy in Patients With Mental Retardation and Developmental Disabilities. Treatment of behavior disorders in mental retardation: report on transitioning to atypical antipsychotics, with an emphasis on risperidone. J Clin </w:t>
      </w:r>
      <w:r w:rsidRPr="006636A6">
        <w:rPr>
          <w:rFonts w:ascii="Times New Roman" w:hAnsi="Times New Roman" w:cs="Times New Roman"/>
          <w:sz w:val="28"/>
          <w:szCs w:val="28"/>
          <w:lang w:val="kk-KZ"/>
        </w:rPr>
        <w:t>Psychiatry. 2004 Sep;65(9):1197-210.</w:t>
      </w:r>
    </w:p>
    <w:p w:rsidR="000F07AD" w:rsidRPr="006636A6" w:rsidRDefault="002F40DA" w:rsidP="002F40DA">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6636A6">
        <w:rPr>
          <w:rFonts w:ascii="Times New Roman" w:hAnsi="Times New Roman" w:cs="Times New Roman"/>
          <w:sz w:val="28"/>
          <w:szCs w:val="28"/>
          <w:lang w:val="kk-KZ"/>
        </w:rPr>
        <w:t>Jackson C.F., Makin S.M., Marson A.G., Kerr M. Pharmacological interventions for epilepsy in people with intellectual disabilities. Cochrane Database of Systematic Reviews 2015, Issue 9. Art. No.: CD005399. DOI: 10.1002/14651858.CD005399.pub3.</w:t>
      </w:r>
    </w:p>
    <w:p w:rsidR="002F40DA" w:rsidRPr="006636A6" w:rsidRDefault="002F40DA" w:rsidP="002F40DA">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6636A6">
        <w:rPr>
          <w:rFonts w:ascii="Times New Roman" w:hAnsi="Times New Roman" w:cs="Times New Roman"/>
          <w:sz w:val="28"/>
          <w:szCs w:val="28"/>
          <w:lang w:val="kk-KZ"/>
        </w:rPr>
        <w:t xml:space="preserve">  </w:t>
      </w:r>
      <w:r w:rsidR="009C7FC9" w:rsidRPr="006636A6">
        <w:rPr>
          <w:rFonts w:ascii="Times New Roman" w:hAnsi="Times New Roman" w:cs="Times New Roman"/>
          <w:sz w:val="28"/>
          <w:szCs w:val="28"/>
          <w:lang w:val="kk-KZ"/>
        </w:rPr>
        <w:t>Wälti U, Kuenzler M, Schild J, Vassella F, Pavlincova E, Bircher J, Herschkowitz N. Pyritinol hydrochloride and cognitive functions: influence on children in slow learner classes. Pediatr Res. 1975 Sep;9(9):717-21.</w:t>
      </w:r>
    </w:p>
    <w:p w:rsidR="002F40DA" w:rsidRPr="000F07AD" w:rsidRDefault="00166C8C" w:rsidP="002F40DA">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6636A6">
        <w:rPr>
          <w:rFonts w:ascii="Times New Roman" w:hAnsi="Times New Roman" w:cs="Times New Roman"/>
          <w:sz w:val="28"/>
          <w:szCs w:val="28"/>
          <w:lang w:val="kk-KZ"/>
        </w:rPr>
        <w:t>Schneider D., Helwig V.,</w:t>
      </w:r>
      <w:r w:rsidRPr="000F07AD">
        <w:rPr>
          <w:rFonts w:ascii="Times New Roman" w:hAnsi="Times New Roman" w:cs="Times New Roman"/>
          <w:sz w:val="28"/>
          <w:szCs w:val="28"/>
          <w:lang w:val="kk-KZ"/>
        </w:rPr>
        <w:t xml:space="preserve"> Staniek K., Nohl H., Elstner E.F. Studies on the chemical identity and biological functions of pangamic acid. Arzneimittelforschung. </w:t>
      </w:r>
      <w:r w:rsidRPr="006636A6">
        <w:rPr>
          <w:rFonts w:ascii="Times New Roman" w:hAnsi="Times New Roman" w:cs="Times New Roman"/>
          <w:sz w:val="28"/>
          <w:szCs w:val="28"/>
          <w:lang w:val="kk-KZ"/>
        </w:rPr>
        <w:t>1999</w:t>
      </w:r>
      <w:r w:rsidRPr="000F07AD">
        <w:rPr>
          <w:rFonts w:ascii="Times New Roman" w:hAnsi="Times New Roman" w:cs="Times New Roman"/>
          <w:sz w:val="28"/>
          <w:szCs w:val="28"/>
          <w:lang w:val="kk-KZ"/>
        </w:rPr>
        <w:t xml:space="preserve"> Apr;49(4):335-43.</w:t>
      </w:r>
    </w:p>
    <w:p w:rsidR="000F07AD" w:rsidRPr="000F07AD" w:rsidRDefault="00166C8C" w:rsidP="00166C8C">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lastRenderedPageBreak/>
        <w:t xml:space="preserve">Jackson CF, Makin SM, Marson AG, Kerr M. Pharmacological interventions for epilepsy in people with intellectual disabilities. Cochrane Database of Systematic Reviews 2015, Issue 9. Art. No.: CD005399. DOI: 10.1002/14651858.CD005399.pub3. </w:t>
      </w:r>
    </w:p>
    <w:p w:rsidR="00166C8C" w:rsidRPr="000F07AD" w:rsidRDefault="00166C8C" w:rsidP="00166C8C">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 xml:space="preserve"> Brigo F, Igwe SC. Ethosuximide, sodium valproate or lamotrigine for absence seizures in children and adolescents. Cochrane Database of Systematic Reviews 2017, Issue 2. Art. No.: CD003032. DOI: 10.1002/14651858.CD003032.pub3.</w:t>
      </w:r>
    </w:p>
    <w:p w:rsidR="00166C8C" w:rsidRPr="000F07AD" w:rsidRDefault="00166C8C" w:rsidP="00166C8C">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Jackson CF, Makin SM, Marson AG, Kerr M. Pharmacological interventions for epilepsy in people with intellectual disabilities. Cochrane Database of Systematic Reviews 2015, Issue 9. Art. No.: CD005399. DOI: 10.1002/14651858.CD005399.pub3.  топирамат, ламотриджин</w:t>
      </w:r>
    </w:p>
    <w:p w:rsidR="002F40DA" w:rsidRPr="000F07AD" w:rsidRDefault="00166C8C" w:rsidP="002F40DA">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Brigo F, Igwe SC. Ethosuximide, sodium valproate or lamotrigine for absence seizures in children and adolescents. Cochrane Database of Systematic Reviews 2017, Issue 2. Art. No.: CD003032. DOI: 10.1002/14651858.CD003032.pub3.</w:t>
      </w:r>
    </w:p>
    <w:p w:rsidR="00546EF3" w:rsidRPr="000F07AD" w:rsidRDefault="00166C8C" w:rsidP="00546EF3">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 xml:space="preserve">Tan HJ, Singh J, Gupta R, de Goede C. Comparison of antiepileptic drugs, no treatment, or placebo for children with benign epilepsy with centro temporal spikes. Cochrane Database of Systematic Reviews 2014, Issue 9. Art. No.: CD006779. DOI: 10.1002/14651858.CD006779.pub2. </w:t>
      </w:r>
    </w:p>
    <w:p w:rsidR="00546EF3" w:rsidRPr="000F07AD" w:rsidRDefault="00546EF3" w:rsidP="00546EF3">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Handen BL1, Gilchrist R. Practitioner review: Psychopharmacology in children and adolescents with mental retardation. J Child Psychol Psychiatry. 2006 Sep;47(9):871-82.</w:t>
      </w:r>
    </w:p>
    <w:p w:rsidR="00546EF3" w:rsidRPr="000F07AD" w:rsidRDefault="00546EF3" w:rsidP="00546EF3">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Hässler F1, Reis O. Pharmacotherapy of disruptive behavior in mentally retarded subjects: A review of the current literature. Dev Disabil Res Rev. 2010;16(3):265-72. doi: 10.1002/ddrr.119.</w:t>
      </w:r>
    </w:p>
    <w:p w:rsidR="00546EF3" w:rsidRPr="000F07AD" w:rsidRDefault="00546EF3" w:rsidP="00546EF3">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 xml:space="preserve">Ipser J1, Stein DJ. Systematic review of pharmacotherapy of disruptive behavior disorders in children and adolescents. Psychopharmacology (Berl). 2007 Mar;191(1):127-40. Epub 2006 Sep 16. </w:t>
      </w:r>
    </w:p>
    <w:p w:rsidR="00822874" w:rsidRPr="006636A6" w:rsidRDefault="00546EF3" w:rsidP="000F07AD">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 xml:space="preserve">Aman MG1, Gharabawi GM; Special Topic Advisory Panel on Transitioning to Risperidone Therapy in Patients With Mental Retardation and Developmental Disabilities. Treatment of behavior disorders in mental retardation: report on transitioning to atypical antipsychotics, with an emphasis on risperidone. J Clin Psychiatry. </w:t>
      </w:r>
      <w:bookmarkStart w:id="0" w:name="_GoBack"/>
      <w:bookmarkEnd w:id="0"/>
      <w:r w:rsidRPr="006636A6">
        <w:rPr>
          <w:rFonts w:ascii="Times New Roman" w:hAnsi="Times New Roman" w:cs="Times New Roman"/>
          <w:sz w:val="28"/>
          <w:szCs w:val="28"/>
          <w:lang w:val="kk-KZ"/>
        </w:rPr>
        <w:t>2004 Sep;65(9):1197-210.</w:t>
      </w:r>
    </w:p>
    <w:p w:rsidR="00320701" w:rsidRPr="006636A6" w:rsidRDefault="00320701" w:rsidP="00320701">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6636A6">
        <w:rPr>
          <w:rFonts w:ascii="Times New Roman" w:hAnsi="Times New Roman" w:cs="Times New Roman"/>
          <w:sz w:val="28"/>
          <w:szCs w:val="28"/>
          <w:lang w:val="kk-KZ"/>
        </w:rPr>
        <w:t>Al Teneiji A, Bruun TU, Cordeiro D, Patel J, Inbar-Feigenberg M, Weiss S, Struys E, Mercimek-Mahmutoglu S. Phenotype, biochemical features, genotype and treatment outcome of pyridoxine-dependent epilepsy. Metab Brain Dis. 2017 Apr;32(2):443-451. doi: 10.1007/s11011-016-9933-8. Epub 2016 Nov 23.</w:t>
      </w:r>
    </w:p>
    <w:p w:rsidR="00320701" w:rsidRPr="006636A6" w:rsidRDefault="00320701" w:rsidP="000F07AD">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6636A6">
        <w:rPr>
          <w:rFonts w:ascii="Times New Roman" w:hAnsi="Times New Roman" w:cs="Times New Roman"/>
          <w:sz w:val="28"/>
          <w:szCs w:val="28"/>
          <w:lang w:val="kk-KZ"/>
        </w:rPr>
        <w:t>Malhi P, Venkatesh L, Bharti B, Singhi P. Feeding Problems and Nutrient Intake in Children with and without Autism: A Comparative Study. Indian J Pediatr. 2017 Apr;84(4):283-288. doi: 10.1007/s12098-016-2285-x. Epub 2017 Jan 12. Thiamin</w:t>
      </w:r>
    </w:p>
    <w:p w:rsidR="00320701" w:rsidRPr="000F07AD" w:rsidRDefault="00320701" w:rsidP="00570A75">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6636A6">
        <w:rPr>
          <w:rFonts w:ascii="Times New Roman" w:hAnsi="Times New Roman" w:cs="Times New Roman"/>
          <w:sz w:val="28"/>
          <w:szCs w:val="28"/>
          <w:lang w:val="kk-KZ"/>
        </w:rPr>
        <w:t>Broner CW , Stidham GL , Westenkirchner DF and Watson DC. A prospective, randomized, double-blind comparison of calcium chloride and calcium gluconate therapies for hypocalcemia in critically ill children. Journal of pediatrics, 1990</w:t>
      </w:r>
      <w:r w:rsidRPr="000F07AD">
        <w:rPr>
          <w:rFonts w:ascii="Times New Roman" w:hAnsi="Times New Roman" w:cs="Times New Roman"/>
          <w:sz w:val="28"/>
          <w:szCs w:val="28"/>
          <w:highlight w:val="yellow"/>
          <w:lang w:val="kk-KZ"/>
        </w:rPr>
        <w:t>,</w:t>
      </w:r>
      <w:r w:rsidRPr="000F07AD">
        <w:rPr>
          <w:rFonts w:ascii="Times New Roman" w:hAnsi="Times New Roman" w:cs="Times New Roman"/>
          <w:sz w:val="28"/>
          <w:szCs w:val="28"/>
          <w:lang w:val="kk-KZ"/>
        </w:rPr>
        <w:t xml:space="preserve"> 117(6), 986</w:t>
      </w:r>
    </w:p>
    <w:p w:rsidR="00320701" w:rsidRPr="000F07AD" w:rsidRDefault="00320701" w:rsidP="00570A75">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 xml:space="preserve">Showell MG, Brown J, Clarke J, Hart RJ. Antioxidants for female subfertility. Cochrane Database of Systematic Reviews 2013, Issue 8. Art. No.: CD007807. DOI: 10.1002/14651858.CD007807.pub2. </w:t>
      </w:r>
    </w:p>
    <w:p w:rsidR="00320701" w:rsidRPr="000F07AD" w:rsidRDefault="00320701" w:rsidP="00570A75">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lastRenderedPageBreak/>
        <w:t>Santiago P. Ferrous versus ferric oral iron formulations for the treatment of iron deficiency: a clinical overview. ScientificWorldJournal. 2012;2012:846824. doi: 10.1100/2012/846824. Epub 2012 May 2. Review.</w:t>
      </w:r>
    </w:p>
    <w:p w:rsidR="00763D01" w:rsidRPr="000F07AD" w:rsidRDefault="00763D01" w:rsidP="00570A75">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Pressler RM , Robinson RO , Wilson GA and Binnie CD. Treatment of interictal epileptiform discharges can improve behavior in children with behavioral problems and epilepsy. Journal of pediatrics, 2005, 146(1), 112.</w:t>
      </w:r>
    </w:p>
    <w:p w:rsidR="00763D01" w:rsidRPr="000F07AD" w:rsidRDefault="00763D01" w:rsidP="00570A75">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Santiago P. Ferrous versus ferric oral iron formulations for the treatment of iron deficiency: a clinical overview. ScientificWorldJournal. 2012;2012:846824. doi: 10.1100/2012/846824. Epub 2012 May 2. Review.</w:t>
      </w:r>
    </w:p>
    <w:p w:rsidR="0015205A" w:rsidRPr="000F07AD" w:rsidRDefault="0015205A" w:rsidP="00570A75">
      <w:pPr>
        <w:pStyle w:val="a3"/>
        <w:numPr>
          <w:ilvl w:val="0"/>
          <w:numId w:val="17"/>
        </w:numPr>
        <w:tabs>
          <w:tab w:val="left" w:pos="426"/>
        </w:tabs>
        <w:spacing w:after="0" w:line="240" w:lineRule="auto"/>
        <w:ind w:left="0" w:firstLine="0"/>
        <w:jc w:val="both"/>
        <w:rPr>
          <w:rFonts w:ascii="Times New Roman" w:hAnsi="Times New Roman" w:cs="Times New Roman"/>
          <w:sz w:val="28"/>
          <w:szCs w:val="28"/>
          <w:lang w:val="en-US"/>
        </w:rPr>
      </w:pPr>
      <w:r w:rsidRPr="000F07AD">
        <w:rPr>
          <w:rFonts w:ascii="Times New Roman" w:hAnsi="Times New Roman" w:cs="Times New Roman"/>
          <w:sz w:val="28"/>
          <w:szCs w:val="28"/>
          <w:lang w:val="kk-KZ"/>
        </w:rPr>
        <w:t>Hetrick SE, McKenzie JE, Cox GR, Simmons MB, Merry SN. Newer generation antidepressants for depressive disorders in children and adolescents. Cochrane Database of Systematic Reviews 2012, Issue 11. Art. No.: CD004851. DOI: 10.1002/14651858.CD004851.pub3. антидепр</w:t>
      </w:r>
    </w:p>
    <w:p w:rsidR="00320701" w:rsidRPr="00C62173" w:rsidRDefault="00320701" w:rsidP="00570A75">
      <w:pPr>
        <w:spacing w:after="0" w:line="240" w:lineRule="auto"/>
        <w:contextualSpacing/>
        <w:jc w:val="both"/>
        <w:rPr>
          <w:rFonts w:ascii="Times New Roman" w:hAnsi="Times New Roman" w:cs="Times New Roman"/>
          <w:strike/>
          <w:sz w:val="28"/>
          <w:szCs w:val="28"/>
          <w:lang w:val="kk-KZ"/>
        </w:rPr>
      </w:pPr>
      <w:r w:rsidRPr="00C62173">
        <w:rPr>
          <w:rFonts w:ascii="Times New Roman" w:hAnsi="Times New Roman" w:cs="Times New Roman"/>
          <w:sz w:val="28"/>
          <w:szCs w:val="28"/>
          <w:lang w:val="kk-KZ"/>
        </w:rPr>
        <w:t>.</w:t>
      </w:r>
    </w:p>
    <w:sectPr w:rsidR="00320701" w:rsidRPr="00C62173" w:rsidSect="00FD4694">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123" w:rsidRDefault="002A4123" w:rsidP="00CF324A">
      <w:pPr>
        <w:spacing w:after="0" w:line="240" w:lineRule="auto"/>
      </w:pPr>
      <w:r>
        <w:separator/>
      </w:r>
    </w:p>
  </w:endnote>
  <w:endnote w:type="continuationSeparator" w:id="0">
    <w:p w:rsidR="002A4123" w:rsidRDefault="002A4123" w:rsidP="00CF3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haroni">
    <w:panose1 w:val="02010803020104030203"/>
    <w:charset w:val="B1"/>
    <w:family w:val="auto"/>
    <w:pitch w:val="variable"/>
    <w:sig w:usb0="00000801" w:usb1="00000000" w:usb2="00000000" w:usb3="00000000" w:csb0="0000002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123" w:rsidRDefault="002A4123" w:rsidP="00CF324A">
      <w:pPr>
        <w:spacing w:after="0" w:line="240" w:lineRule="auto"/>
      </w:pPr>
      <w:r>
        <w:separator/>
      </w:r>
    </w:p>
  </w:footnote>
  <w:footnote w:type="continuationSeparator" w:id="0">
    <w:p w:rsidR="002A4123" w:rsidRDefault="002A4123" w:rsidP="00CF32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E2B04"/>
    <w:multiLevelType w:val="hybridMultilevel"/>
    <w:tmpl w:val="D0AA8A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E731B7"/>
    <w:multiLevelType w:val="hybridMultilevel"/>
    <w:tmpl w:val="DCE498B0"/>
    <w:lvl w:ilvl="0" w:tplc="BDA2A5A8">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FB2259"/>
    <w:multiLevelType w:val="hybridMultilevel"/>
    <w:tmpl w:val="F51E47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84738B8"/>
    <w:multiLevelType w:val="multilevel"/>
    <w:tmpl w:val="8FF2ABB6"/>
    <w:lvl w:ilvl="0">
      <w:start w:val="7"/>
      <w:numFmt w:val="decimal"/>
      <w:lvlText w:val="%1"/>
      <w:lvlJc w:val="left"/>
      <w:pPr>
        <w:ind w:left="375" w:hanging="375"/>
      </w:pPr>
      <w:rPr>
        <w:rFonts w:hint="default"/>
      </w:rPr>
    </w:lvl>
    <w:lvl w:ilvl="1">
      <w:start w:val="1"/>
      <w:numFmt w:val="decimal"/>
      <w:lvlText w:val="%1.%2"/>
      <w:lvlJc w:val="left"/>
      <w:pPr>
        <w:ind w:left="750" w:hanging="375"/>
      </w:pPr>
      <w:rPr>
        <w:rFonts w:hint="default"/>
        <w:b/>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4">
    <w:nsid w:val="0B6D7E9B"/>
    <w:multiLevelType w:val="hybridMultilevel"/>
    <w:tmpl w:val="45C6106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9C49F8"/>
    <w:multiLevelType w:val="hybridMultilevel"/>
    <w:tmpl w:val="DCCAE0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5021D9E"/>
    <w:multiLevelType w:val="multilevel"/>
    <w:tmpl w:val="D4101C26"/>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150D5619"/>
    <w:multiLevelType w:val="multilevel"/>
    <w:tmpl w:val="BB7AAA94"/>
    <w:lvl w:ilvl="0">
      <w:start w:val="4"/>
      <w:numFmt w:val="decimal"/>
      <w:lvlText w:val="%1"/>
      <w:lvlJc w:val="left"/>
      <w:pPr>
        <w:ind w:left="375" w:hanging="375"/>
      </w:pPr>
      <w:rPr>
        <w:rFonts w:hint="default"/>
        <w:b w:val="0"/>
      </w:rPr>
    </w:lvl>
    <w:lvl w:ilvl="1">
      <w:start w:val="1"/>
      <w:numFmt w:val="decimal"/>
      <w:lvlText w:val="%1.%2"/>
      <w:lvlJc w:val="left"/>
      <w:pPr>
        <w:ind w:left="750" w:hanging="375"/>
      </w:pPr>
      <w:rPr>
        <w:rFonts w:hint="default"/>
        <w:b/>
      </w:rPr>
    </w:lvl>
    <w:lvl w:ilvl="2">
      <w:start w:val="1"/>
      <w:numFmt w:val="decimal"/>
      <w:lvlText w:val="%1.%2.%3"/>
      <w:lvlJc w:val="left"/>
      <w:pPr>
        <w:ind w:left="1470" w:hanging="720"/>
      </w:pPr>
      <w:rPr>
        <w:rFonts w:hint="default"/>
        <w:b w:val="0"/>
      </w:rPr>
    </w:lvl>
    <w:lvl w:ilvl="3">
      <w:start w:val="1"/>
      <w:numFmt w:val="decimal"/>
      <w:lvlText w:val="%1.%2.%3.%4"/>
      <w:lvlJc w:val="left"/>
      <w:pPr>
        <w:ind w:left="2205" w:hanging="1080"/>
      </w:pPr>
      <w:rPr>
        <w:rFonts w:hint="default"/>
        <w:b w:val="0"/>
      </w:rPr>
    </w:lvl>
    <w:lvl w:ilvl="4">
      <w:start w:val="1"/>
      <w:numFmt w:val="decimal"/>
      <w:lvlText w:val="%1.%2.%3.%4.%5"/>
      <w:lvlJc w:val="left"/>
      <w:pPr>
        <w:ind w:left="2580" w:hanging="1080"/>
      </w:pPr>
      <w:rPr>
        <w:rFonts w:hint="default"/>
        <w:b w:val="0"/>
      </w:rPr>
    </w:lvl>
    <w:lvl w:ilvl="5">
      <w:start w:val="1"/>
      <w:numFmt w:val="decimal"/>
      <w:lvlText w:val="%1.%2.%3.%4.%5.%6"/>
      <w:lvlJc w:val="left"/>
      <w:pPr>
        <w:ind w:left="3315" w:hanging="1440"/>
      </w:pPr>
      <w:rPr>
        <w:rFonts w:hint="default"/>
        <w:b w:val="0"/>
      </w:rPr>
    </w:lvl>
    <w:lvl w:ilvl="6">
      <w:start w:val="1"/>
      <w:numFmt w:val="decimal"/>
      <w:lvlText w:val="%1.%2.%3.%4.%5.%6.%7"/>
      <w:lvlJc w:val="left"/>
      <w:pPr>
        <w:ind w:left="3690" w:hanging="1440"/>
      </w:pPr>
      <w:rPr>
        <w:rFonts w:hint="default"/>
        <w:b w:val="0"/>
      </w:rPr>
    </w:lvl>
    <w:lvl w:ilvl="7">
      <w:start w:val="1"/>
      <w:numFmt w:val="decimal"/>
      <w:lvlText w:val="%1.%2.%3.%4.%5.%6.%7.%8"/>
      <w:lvlJc w:val="left"/>
      <w:pPr>
        <w:ind w:left="4425" w:hanging="1800"/>
      </w:pPr>
      <w:rPr>
        <w:rFonts w:hint="default"/>
        <w:b w:val="0"/>
      </w:rPr>
    </w:lvl>
    <w:lvl w:ilvl="8">
      <w:start w:val="1"/>
      <w:numFmt w:val="decimal"/>
      <w:lvlText w:val="%1.%2.%3.%4.%5.%6.%7.%8.%9"/>
      <w:lvlJc w:val="left"/>
      <w:pPr>
        <w:ind w:left="5160" w:hanging="2160"/>
      </w:pPr>
      <w:rPr>
        <w:rFonts w:hint="default"/>
        <w:b w:val="0"/>
      </w:rPr>
    </w:lvl>
  </w:abstractNum>
  <w:abstractNum w:abstractNumId="8">
    <w:nsid w:val="24B27DD1"/>
    <w:multiLevelType w:val="multilevel"/>
    <w:tmpl w:val="82C429F4"/>
    <w:lvl w:ilvl="0">
      <w:start w:val="5"/>
      <w:numFmt w:val="decimal"/>
      <w:lvlText w:val="%1"/>
      <w:lvlJc w:val="left"/>
      <w:pPr>
        <w:ind w:left="375" w:hanging="375"/>
      </w:pPr>
      <w:rPr>
        <w:rFonts w:hint="default"/>
      </w:rPr>
    </w:lvl>
    <w:lvl w:ilvl="1">
      <w:start w:val="1"/>
      <w:numFmt w:val="decimal"/>
      <w:lvlText w:val="%1.%2"/>
      <w:lvlJc w:val="left"/>
      <w:pPr>
        <w:ind w:left="750" w:hanging="375"/>
      </w:pPr>
      <w:rPr>
        <w:rFonts w:hint="default"/>
        <w:b/>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9">
    <w:nsid w:val="3495692E"/>
    <w:multiLevelType w:val="hybridMultilevel"/>
    <w:tmpl w:val="F8601C24"/>
    <w:lvl w:ilvl="0" w:tplc="77742C86">
      <w:start w:val="1"/>
      <w:numFmt w:val="decimal"/>
      <w:lvlText w:val="%1."/>
      <w:lvlJc w:val="left"/>
      <w:pPr>
        <w:ind w:left="720" w:hanging="360"/>
      </w:pPr>
      <w:rPr>
        <w:b/>
      </w:rPr>
    </w:lvl>
    <w:lvl w:ilvl="1" w:tplc="B1EE6314">
      <w:start w:val="1"/>
      <w:numFmt w:val="decimal"/>
      <w:lvlText w:val="%2)"/>
      <w:lvlJc w:val="left"/>
      <w:pPr>
        <w:ind w:left="1440" w:hanging="360"/>
      </w:pPr>
      <w:rPr>
        <w:rFonts w:hint="default"/>
        <w:b/>
        <w:i w:val="0"/>
      </w:rPr>
    </w:lvl>
    <w:lvl w:ilvl="2" w:tplc="0419001B" w:tentative="1">
      <w:start w:val="1"/>
      <w:numFmt w:val="lowerRoman"/>
      <w:lvlText w:val="%3."/>
      <w:lvlJc w:val="right"/>
      <w:pPr>
        <w:ind w:left="2160" w:hanging="180"/>
      </w:pPr>
    </w:lvl>
    <w:lvl w:ilvl="3" w:tplc="D1508C22">
      <w:start w:val="1"/>
      <w:numFmt w:val="decimal"/>
      <w:lvlText w:val="%4."/>
      <w:lvlJc w:val="left"/>
      <w:pPr>
        <w:ind w:left="2880" w:hanging="360"/>
      </w:pPr>
      <w:rPr>
        <w:b/>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AA1A1C"/>
    <w:multiLevelType w:val="hybridMultilevel"/>
    <w:tmpl w:val="D38E7A4C"/>
    <w:lvl w:ilvl="0" w:tplc="BDA2A5A8">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C0C5743"/>
    <w:multiLevelType w:val="multilevel"/>
    <w:tmpl w:val="B7F029B6"/>
    <w:lvl w:ilvl="0">
      <w:start w:val="3"/>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2">
    <w:nsid w:val="42FF7EEF"/>
    <w:multiLevelType w:val="hybridMultilevel"/>
    <w:tmpl w:val="45C6106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06853A7"/>
    <w:multiLevelType w:val="hybridMultilevel"/>
    <w:tmpl w:val="0630D78E"/>
    <w:lvl w:ilvl="0" w:tplc="BDA2A5A8">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2840F0B"/>
    <w:multiLevelType w:val="hybridMultilevel"/>
    <w:tmpl w:val="E9C6D8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3560920"/>
    <w:multiLevelType w:val="hybridMultilevel"/>
    <w:tmpl w:val="03122038"/>
    <w:lvl w:ilvl="0" w:tplc="7A103D06">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6"/>
  </w:num>
  <w:num w:numId="3">
    <w:abstractNumId w:val="5"/>
  </w:num>
  <w:num w:numId="4">
    <w:abstractNumId w:val="7"/>
  </w:num>
  <w:num w:numId="5">
    <w:abstractNumId w:val="8"/>
  </w:num>
  <w:num w:numId="6">
    <w:abstractNumId w:val="3"/>
  </w:num>
  <w:num w:numId="7">
    <w:abstractNumId w:val="15"/>
  </w:num>
  <w:num w:numId="8">
    <w:abstractNumId w:val="1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10"/>
  </w:num>
  <w:num w:numId="13">
    <w:abstractNumId w:val="0"/>
  </w:num>
  <w:num w:numId="14">
    <w:abstractNumId w:val="2"/>
  </w:num>
  <w:num w:numId="15">
    <w:abstractNumId w:val="14"/>
  </w:num>
  <w:num w:numId="16">
    <w:abstractNumId w:val="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8CF"/>
    <w:rsid w:val="0003484C"/>
    <w:rsid w:val="00041CFA"/>
    <w:rsid w:val="00053862"/>
    <w:rsid w:val="000619B0"/>
    <w:rsid w:val="00062417"/>
    <w:rsid w:val="00063B31"/>
    <w:rsid w:val="00071093"/>
    <w:rsid w:val="000838E4"/>
    <w:rsid w:val="000A01B3"/>
    <w:rsid w:val="000D6828"/>
    <w:rsid w:val="000F07AD"/>
    <w:rsid w:val="00101F22"/>
    <w:rsid w:val="00127BAA"/>
    <w:rsid w:val="001444B1"/>
    <w:rsid w:val="00147AE4"/>
    <w:rsid w:val="0015205A"/>
    <w:rsid w:val="0016092C"/>
    <w:rsid w:val="0016172F"/>
    <w:rsid w:val="00166C8C"/>
    <w:rsid w:val="00191239"/>
    <w:rsid w:val="001A022D"/>
    <w:rsid w:val="001B22D2"/>
    <w:rsid w:val="001F6A9A"/>
    <w:rsid w:val="00221928"/>
    <w:rsid w:val="00233E61"/>
    <w:rsid w:val="00235E7C"/>
    <w:rsid w:val="002839A2"/>
    <w:rsid w:val="0029267E"/>
    <w:rsid w:val="00293508"/>
    <w:rsid w:val="002A4123"/>
    <w:rsid w:val="002B51EC"/>
    <w:rsid w:val="002C7F33"/>
    <w:rsid w:val="002D17A6"/>
    <w:rsid w:val="002D43A8"/>
    <w:rsid w:val="002E6702"/>
    <w:rsid w:val="002F186A"/>
    <w:rsid w:val="002F40DA"/>
    <w:rsid w:val="00317F5B"/>
    <w:rsid w:val="00320701"/>
    <w:rsid w:val="00333688"/>
    <w:rsid w:val="00351607"/>
    <w:rsid w:val="00356F25"/>
    <w:rsid w:val="00393515"/>
    <w:rsid w:val="003A5CB6"/>
    <w:rsid w:val="003C3208"/>
    <w:rsid w:val="003C37FD"/>
    <w:rsid w:val="003C3813"/>
    <w:rsid w:val="003D2A83"/>
    <w:rsid w:val="003F06E3"/>
    <w:rsid w:val="00404A5F"/>
    <w:rsid w:val="00411507"/>
    <w:rsid w:val="004235EF"/>
    <w:rsid w:val="00436A22"/>
    <w:rsid w:val="004617B0"/>
    <w:rsid w:val="00470796"/>
    <w:rsid w:val="0047104B"/>
    <w:rsid w:val="00472396"/>
    <w:rsid w:val="00493C19"/>
    <w:rsid w:val="004A0B79"/>
    <w:rsid w:val="004B494A"/>
    <w:rsid w:val="004B78E7"/>
    <w:rsid w:val="004C08CF"/>
    <w:rsid w:val="004E2F17"/>
    <w:rsid w:val="004F33B2"/>
    <w:rsid w:val="00510588"/>
    <w:rsid w:val="00511E6C"/>
    <w:rsid w:val="005278D3"/>
    <w:rsid w:val="005374C1"/>
    <w:rsid w:val="005450A3"/>
    <w:rsid w:val="00545A38"/>
    <w:rsid w:val="00546EF3"/>
    <w:rsid w:val="0055253C"/>
    <w:rsid w:val="00563D18"/>
    <w:rsid w:val="0056488B"/>
    <w:rsid w:val="00567302"/>
    <w:rsid w:val="005678CE"/>
    <w:rsid w:val="00570A75"/>
    <w:rsid w:val="00592A47"/>
    <w:rsid w:val="005951B6"/>
    <w:rsid w:val="005B418E"/>
    <w:rsid w:val="005C233D"/>
    <w:rsid w:val="005E6175"/>
    <w:rsid w:val="005F1BEA"/>
    <w:rsid w:val="00614412"/>
    <w:rsid w:val="006337D9"/>
    <w:rsid w:val="0065039E"/>
    <w:rsid w:val="00656347"/>
    <w:rsid w:val="006636A6"/>
    <w:rsid w:val="00664CDD"/>
    <w:rsid w:val="006659DC"/>
    <w:rsid w:val="00680476"/>
    <w:rsid w:val="006849C8"/>
    <w:rsid w:val="00686FCD"/>
    <w:rsid w:val="006B16C9"/>
    <w:rsid w:val="006B54A2"/>
    <w:rsid w:val="006B550F"/>
    <w:rsid w:val="006C1569"/>
    <w:rsid w:val="006C2675"/>
    <w:rsid w:val="00710663"/>
    <w:rsid w:val="00735BFF"/>
    <w:rsid w:val="00751AD2"/>
    <w:rsid w:val="00763D01"/>
    <w:rsid w:val="00765EEB"/>
    <w:rsid w:val="007765FE"/>
    <w:rsid w:val="007A03C5"/>
    <w:rsid w:val="007B1DA7"/>
    <w:rsid w:val="007C4406"/>
    <w:rsid w:val="007C5BA3"/>
    <w:rsid w:val="007F3B7A"/>
    <w:rsid w:val="00811837"/>
    <w:rsid w:val="00822874"/>
    <w:rsid w:val="008463FF"/>
    <w:rsid w:val="00862F55"/>
    <w:rsid w:val="008951A6"/>
    <w:rsid w:val="008A44FD"/>
    <w:rsid w:val="008D6336"/>
    <w:rsid w:val="009041ED"/>
    <w:rsid w:val="00923FD9"/>
    <w:rsid w:val="0093333C"/>
    <w:rsid w:val="00942586"/>
    <w:rsid w:val="00942E4E"/>
    <w:rsid w:val="00942F05"/>
    <w:rsid w:val="00944097"/>
    <w:rsid w:val="00947C6E"/>
    <w:rsid w:val="009518C2"/>
    <w:rsid w:val="00952891"/>
    <w:rsid w:val="009545CF"/>
    <w:rsid w:val="0098071C"/>
    <w:rsid w:val="009A1847"/>
    <w:rsid w:val="009A2035"/>
    <w:rsid w:val="009A661A"/>
    <w:rsid w:val="009A7939"/>
    <w:rsid w:val="009B5181"/>
    <w:rsid w:val="009C239F"/>
    <w:rsid w:val="009C7FC9"/>
    <w:rsid w:val="009E0A0F"/>
    <w:rsid w:val="009E21BE"/>
    <w:rsid w:val="009E2E1F"/>
    <w:rsid w:val="00A0021F"/>
    <w:rsid w:val="00A05034"/>
    <w:rsid w:val="00A150AE"/>
    <w:rsid w:val="00A4137B"/>
    <w:rsid w:val="00A45F70"/>
    <w:rsid w:val="00A61C4D"/>
    <w:rsid w:val="00A7233C"/>
    <w:rsid w:val="00A75DBE"/>
    <w:rsid w:val="00A93AAF"/>
    <w:rsid w:val="00AA4188"/>
    <w:rsid w:val="00AE7081"/>
    <w:rsid w:val="00B024E1"/>
    <w:rsid w:val="00B112B0"/>
    <w:rsid w:val="00B2525B"/>
    <w:rsid w:val="00B51D6C"/>
    <w:rsid w:val="00B95504"/>
    <w:rsid w:val="00BA1790"/>
    <w:rsid w:val="00BC4731"/>
    <w:rsid w:val="00BD36E1"/>
    <w:rsid w:val="00BD5F7C"/>
    <w:rsid w:val="00BD63DF"/>
    <w:rsid w:val="00BE669A"/>
    <w:rsid w:val="00BF7FF8"/>
    <w:rsid w:val="00C0649B"/>
    <w:rsid w:val="00C26751"/>
    <w:rsid w:val="00C571FA"/>
    <w:rsid w:val="00C62173"/>
    <w:rsid w:val="00C638BB"/>
    <w:rsid w:val="00C6481D"/>
    <w:rsid w:val="00CA028E"/>
    <w:rsid w:val="00CA5428"/>
    <w:rsid w:val="00CA54F5"/>
    <w:rsid w:val="00CA6A5D"/>
    <w:rsid w:val="00CB0B90"/>
    <w:rsid w:val="00CB2236"/>
    <w:rsid w:val="00CB47D8"/>
    <w:rsid w:val="00CB62E6"/>
    <w:rsid w:val="00CC0A49"/>
    <w:rsid w:val="00CE2B69"/>
    <w:rsid w:val="00CF324A"/>
    <w:rsid w:val="00D0709D"/>
    <w:rsid w:val="00D206F1"/>
    <w:rsid w:val="00D20827"/>
    <w:rsid w:val="00D210E8"/>
    <w:rsid w:val="00D53ADC"/>
    <w:rsid w:val="00D543AF"/>
    <w:rsid w:val="00D613BC"/>
    <w:rsid w:val="00D728EE"/>
    <w:rsid w:val="00D81F3E"/>
    <w:rsid w:val="00DB40F7"/>
    <w:rsid w:val="00DD1394"/>
    <w:rsid w:val="00DD39CC"/>
    <w:rsid w:val="00DE0A90"/>
    <w:rsid w:val="00DF59D6"/>
    <w:rsid w:val="00E06CE1"/>
    <w:rsid w:val="00E264EF"/>
    <w:rsid w:val="00E274B8"/>
    <w:rsid w:val="00E44684"/>
    <w:rsid w:val="00E465DD"/>
    <w:rsid w:val="00E557C8"/>
    <w:rsid w:val="00E56A23"/>
    <w:rsid w:val="00E6529F"/>
    <w:rsid w:val="00E91160"/>
    <w:rsid w:val="00E92536"/>
    <w:rsid w:val="00EA27C4"/>
    <w:rsid w:val="00EA4F06"/>
    <w:rsid w:val="00EB002F"/>
    <w:rsid w:val="00EE013F"/>
    <w:rsid w:val="00F14B36"/>
    <w:rsid w:val="00F15F52"/>
    <w:rsid w:val="00F17F88"/>
    <w:rsid w:val="00F366FB"/>
    <w:rsid w:val="00F5626F"/>
    <w:rsid w:val="00F672FB"/>
    <w:rsid w:val="00F74DA0"/>
    <w:rsid w:val="00F7615C"/>
    <w:rsid w:val="00F84A62"/>
    <w:rsid w:val="00F8678D"/>
    <w:rsid w:val="00FA2A88"/>
    <w:rsid w:val="00FB58AB"/>
    <w:rsid w:val="00FC7D96"/>
    <w:rsid w:val="00FD2AE9"/>
    <w:rsid w:val="00FD4694"/>
    <w:rsid w:val="00FF66D1"/>
    <w:rsid w:val="00FF782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D2AE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3A5CB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5428"/>
    <w:pPr>
      <w:ind w:left="720"/>
      <w:contextualSpacing/>
    </w:pPr>
  </w:style>
  <w:style w:type="paragraph" w:customStyle="1" w:styleId="Default">
    <w:name w:val="Default"/>
    <w:rsid w:val="002B51EC"/>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59"/>
    <w:rsid w:val="002B51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a6"/>
    <w:uiPriority w:val="99"/>
    <w:unhideWhenUsed/>
    <w:rsid w:val="00CF324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F324A"/>
  </w:style>
  <w:style w:type="paragraph" w:styleId="a7">
    <w:name w:val="footer"/>
    <w:basedOn w:val="a"/>
    <w:link w:val="a8"/>
    <w:uiPriority w:val="99"/>
    <w:unhideWhenUsed/>
    <w:rsid w:val="00CF324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F324A"/>
  </w:style>
  <w:style w:type="character" w:styleId="a9">
    <w:name w:val="Hyperlink"/>
    <w:basedOn w:val="a0"/>
    <w:uiPriority w:val="99"/>
    <w:unhideWhenUsed/>
    <w:rsid w:val="003F06E3"/>
    <w:rPr>
      <w:color w:val="0000FF" w:themeColor="hyperlink"/>
      <w:u w:val="single"/>
    </w:rPr>
  </w:style>
  <w:style w:type="paragraph" w:styleId="aa">
    <w:name w:val="Normal (Web)"/>
    <w:basedOn w:val="a"/>
    <w:uiPriority w:val="99"/>
    <w:unhideWhenUsed/>
    <w:rsid w:val="006C26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азвание1"/>
    <w:basedOn w:val="a"/>
    <w:rsid w:val="001B22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sc">
    <w:name w:val="desc"/>
    <w:basedOn w:val="a"/>
    <w:rsid w:val="001B22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tails">
    <w:name w:val="details"/>
    <w:basedOn w:val="a"/>
    <w:rsid w:val="001B22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rnl">
    <w:name w:val="jrnl"/>
    <w:basedOn w:val="a0"/>
    <w:rsid w:val="001B22D2"/>
  </w:style>
  <w:style w:type="paragraph" w:customStyle="1" w:styleId="opispoleabz">
    <w:name w:val="opis_pole_abz"/>
    <w:basedOn w:val="a"/>
    <w:rsid w:val="001B22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uthor">
    <w:name w:val="author"/>
    <w:basedOn w:val="a0"/>
    <w:rsid w:val="006B54A2"/>
  </w:style>
  <w:style w:type="character" w:customStyle="1" w:styleId="articletitle">
    <w:name w:val="articletitle"/>
    <w:basedOn w:val="a0"/>
    <w:rsid w:val="006B54A2"/>
  </w:style>
  <w:style w:type="character" w:customStyle="1" w:styleId="othertitle">
    <w:name w:val="othertitle"/>
    <w:basedOn w:val="a0"/>
    <w:rsid w:val="006B54A2"/>
  </w:style>
  <w:style w:type="character" w:customStyle="1" w:styleId="vol">
    <w:name w:val="vol"/>
    <w:basedOn w:val="a0"/>
    <w:rsid w:val="006B54A2"/>
  </w:style>
  <w:style w:type="character" w:customStyle="1" w:styleId="citedissue">
    <w:name w:val="citedissue"/>
    <w:basedOn w:val="a0"/>
    <w:rsid w:val="006B54A2"/>
  </w:style>
  <w:style w:type="character" w:customStyle="1" w:styleId="sokr">
    <w:name w:val="sokr"/>
    <w:basedOn w:val="a0"/>
    <w:rsid w:val="00E274B8"/>
  </w:style>
  <w:style w:type="character" w:styleId="ab">
    <w:name w:val="Emphasis"/>
    <w:basedOn w:val="a0"/>
    <w:uiPriority w:val="20"/>
    <w:qFormat/>
    <w:rsid w:val="00E274B8"/>
    <w:rPr>
      <w:i/>
      <w:iCs/>
    </w:rPr>
  </w:style>
  <w:style w:type="character" w:customStyle="1" w:styleId="10">
    <w:name w:val="Заголовок 1 Знак"/>
    <w:basedOn w:val="a0"/>
    <w:link w:val="1"/>
    <w:uiPriority w:val="9"/>
    <w:rsid w:val="00FD2AE9"/>
    <w:rPr>
      <w:rFonts w:ascii="Times New Roman" w:eastAsia="Times New Roman" w:hAnsi="Times New Roman" w:cs="Times New Roman"/>
      <w:b/>
      <w:bCs/>
      <w:kern w:val="36"/>
      <w:sz w:val="48"/>
      <w:szCs w:val="48"/>
      <w:lang w:eastAsia="ru-RU"/>
    </w:rPr>
  </w:style>
  <w:style w:type="character" w:styleId="ac">
    <w:name w:val="Strong"/>
    <w:basedOn w:val="a0"/>
    <w:uiPriority w:val="22"/>
    <w:qFormat/>
    <w:rsid w:val="00FD2AE9"/>
    <w:rPr>
      <w:b/>
      <w:bCs/>
    </w:rPr>
  </w:style>
  <w:style w:type="character" w:customStyle="1" w:styleId="highlight">
    <w:name w:val="highlight"/>
    <w:basedOn w:val="a0"/>
    <w:rsid w:val="00FD2AE9"/>
  </w:style>
  <w:style w:type="character" w:customStyle="1" w:styleId="20">
    <w:name w:val="Заголовок 2 Знак"/>
    <w:basedOn w:val="a0"/>
    <w:link w:val="2"/>
    <w:uiPriority w:val="9"/>
    <w:semiHidden/>
    <w:rsid w:val="003A5CB6"/>
    <w:rPr>
      <w:rFonts w:asciiTheme="majorHAnsi" w:eastAsiaTheme="majorEastAsia" w:hAnsiTheme="majorHAnsi" w:cstheme="majorBidi"/>
      <w:color w:val="365F91" w:themeColor="accent1" w:themeShade="BF"/>
      <w:sz w:val="26"/>
      <w:szCs w:val="26"/>
    </w:rPr>
  </w:style>
  <w:style w:type="paragraph" w:customStyle="1" w:styleId="3">
    <w:name w:val="3"/>
    <w:basedOn w:val="a"/>
    <w:rsid w:val="003A5C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annotation reference"/>
    <w:basedOn w:val="a0"/>
    <w:uiPriority w:val="99"/>
    <w:semiHidden/>
    <w:unhideWhenUsed/>
    <w:rsid w:val="00EA27C4"/>
    <w:rPr>
      <w:sz w:val="16"/>
      <w:szCs w:val="16"/>
    </w:rPr>
  </w:style>
  <w:style w:type="paragraph" w:styleId="ae">
    <w:name w:val="annotation text"/>
    <w:basedOn w:val="a"/>
    <w:link w:val="af"/>
    <w:uiPriority w:val="99"/>
    <w:semiHidden/>
    <w:unhideWhenUsed/>
    <w:rsid w:val="00EA27C4"/>
    <w:pPr>
      <w:spacing w:line="240" w:lineRule="auto"/>
    </w:pPr>
    <w:rPr>
      <w:sz w:val="20"/>
      <w:szCs w:val="20"/>
    </w:rPr>
  </w:style>
  <w:style w:type="character" w:customStyle="1" w:styleId="af">
    <w:name w:val="Текст примечания Знак"/>
    <w:basedOn w:val="a0"/>
    <w:link w:val="ae"/>
    <w:uiPriority w:val="99"/>
    <w:semiHidden/>
    <w:rsid w:val="00EA27C4"/>
    <w:rPr>
      <w:sz w:val="20"/>
      <w:szCs w:val="20"/>
    </w:rPr>
  </w:style>
  <w:style w:type="paragraph" w:styleId="af0">
    <w:name w:val="annotation subject"/>
    <w:basedOn w:val="ae"/>
    <w:next w:val="ae"/>
    <w:link w:val="af1"/>
    <w:uiPriority w:val="99"/>
    <w:semiHidden/>
    <w:unhideWhenUsed/>
    <w:rsid w:val="00EA27C4"/>
    <w:rPr>
      <w:b/>
      <w:bCs/>
    </w:rPr>
  </w:style>
  <w:style w:type="character" w:customStyle="1" w:styleId="af1">
    <w:name w:val="Тема примечания Знак"/>
    <w:basedOn w:val="af"/>
    <w:link w:val="af0"/>
    <w:uiPriority w:val="99"/>
    <w:semiHidden/>
    <w:rsid w:val="00EA27C4"/>
    <w:rPr>
      <w:b/>
      <w:bCs/>
      <w:sz w:val="20"/>
      <w:szCs w:val="20"/>
    </w:rPr>
  </w:style>
  <w:style w:type="paragraph" w:styleId="af2">
    <w:name w:val="Balloon Text"/>
    <w:basedOn w:val="a"/>
    <w:link w:val="af3"/>
    <w:uiPriority w:val="99"/>
    <w:semiHidden/>
    <w:unhideWhenUsed/>
    <w:rsid w:val="00EA27C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EA27C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FD2AE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3A5CB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5428"/>
    <w:pPr>
      <w:ind w:left="720"/>
      <w:contextualSpacing/>
    </w:pPr>
  </w:style>
  <w:style w:type="paragraph" w:customStyle="1" w:styleId="Default">
    <w:name w:val="Default"/>
    <w:rsid w:val="002B51EC"/>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59"/>
    <w:rsid w:val="002B51EC"/>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a6"/>
    <w:uiPriority w:val="99"/>
    <w:unhideWhenUsed/>
    <w:rsid w:val="00CF324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F324A"/>
  </w:style>
  <w:style w:type="paragraph" w:styleId="a7">
    <w:name w:val="footer"/>
    <w:basedOn w:val="a"/>
    <w:link w:val="a8"/>
    <w:uiPriority w:val="99"/>
    <w:unhideWhenUsed/>
    <w:rsid w:val="00CF324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F324A"/>
  </w:style>
  <w:style w:type="character" w:styleId="a9">
    <w:name w:val="Hyperlink"/>
    <w:basedOn w:val="a0"/>
    <w:uiPriority w:val="99"/>
    <w:unhideWhenUsed/>
    <w:rsid w:val="003F06E3"/>
    <w:rPr>
      <w:color w:val="0000FF" w:themeColor="hyperlink"/>
      <w:u w:val="single"/>
    </w:rPr>
  </w:style>
  <w:style w:type="paragraph" w:styleId="aa">
    <w:name w:val="Normal (Web)"/>
    <w:basedOn w:val="a"/>
    <w:uiPriority w:val="99"/>
    <w:unhideWhenUsed/>
    <w:rsid w:val="006C26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азвание1"/>
    <w:basedOn w:val="a"/>
    <w:rsid w:val="001B22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sc">
    <w:name w:val="desc"/>
    <w:basedOn w:val="a"/>
    <w:rsid w:val="001B22D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tails">
    <w:name w:val="details"/>
    <w:basedOn w:val="a"/>
    <w:rsid w:val="001B22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rnl">
    <w:name w:val="jrnl"/>
    <w:basedOn w:val="a0"/>
    <w:rsid w:val="001B22D2"/>
  </w:style>
  <w:style w:type="paragraph" w:customStyle="1" w:styleId="opispoleabz">
    <w:name w:val="opis_pole_abz"/>
    <w:basedOn w:val="a"/>
    <w:rsid w:val="001B22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uthor">
    <w:name w:val="author"/>
    <w:basedOn w:val="a0"/>
    <w:rsid w:val="006B54A2"/>
  </w:style>
  <w:style w:type="character" w:customStyle="1" w:styleId="articletitle">
    <w:name w:val="articletitle"/>
    <w:basedOn w:val="a0"/>
    <w:rsid w:val="006B54A2"/>
  </w:style>
  <w:style w:type="character" w:customStyle="1" w:styleId="othertitle">
    <w:name w:val="othertitle"/>
    <w:basedOn w:val="a0"/>
    <w:rsid w:val="006B54A2"/>
  </w:style>
  <w:style w:type="character" w:customStyle="1" w:styleId="vol">
    <w:name w:val="vol"/>
    <w:basedOn w:val="a0"/>
    <w:rsid w:val="006B54A2"/>
  </w:style>
  <w:style w:type="character" w:customStyle="1" w:styleId="citedissue">
    <w:name w:val="citedissue"/>
    <w:basedOn w:val="a0"/>
    <w:rsid w:val="006B54A2"/>
  </w:style>
  <w:style w:type="character" w:customStyle="1" w:styleId="sokr">
    <w:name w:val="sokr"/>
    <w:basedOn w:val="a0"/>
    <w:rsid w:val="00E274B8"/>
  </w:style>
  <w:style w:type="character" w:styleId="ab">
    <w:name w:val="Emphasis"/>
    <w:basedOn w:val="a0"/>
    <w:uiPriority w:val="20"/>
    <w:qFormat/>
    <w:rsid w:val="00E274B8"/>
    <w:rPr>
      <w:i/>
      <w:iCs/>
    </w:rPr>
  </w:style>
  <w:style w:type="character" w:customStyle="1" w:styleId="10">
    <w:name w:val="Заголовок 1 Знак"/>
    <w:basedOn w:val="a0"/>
    <w:link w:val="1"/>
    <w:uiPriority w:val="9"/>
    <w:rsid w:val="00FD2AE9"/>
    <w:rPr>
      <w:rFonts w:ascii="Times New Roman" w:eastAsia="Times New Roman" w:hAnsi="Times New Roman" w:cs="Times New Roman"/>
      <w:b/>
      <w:bCs/>
      <w:kern w:val="36"/>
      <w:sz w:val="48"/>
      <w:szCs w:val="48"/>
      <w:lang w:eastAsia="ru-RU"/>
    </w:rPr>
  </w:style>
  <w:style w:type="character" w:styleId="ac">
    <w:name w:val="Strong"/>
    <w:basedOn w:val="a0"/>
    <w:uiPriority w:val="22"/>
    <w:qFormat/>
    <w:rsid w:val="00FD2AE9"/>
    <w:rPr>
      <w:b/>
      <w:bCs/>
    </w:rPr>
  </w:style>
  <w:style w:type="character" w:customStyle="1" w:styleId="highlight">
    <w:name w:val="highlight"/>
    <w:basedOn w:val="a0"/>
    <w:rsid w:val="00FD2AE9"/>
  </w:style>
  <w:style w:type="character" w:customStyle="1" w:styleId="20">
    <w:name w:val="Заголовок 2 Знак"/>
    <w:basedOn w:val="a0"/>
    <w:link w:val="2"/>
    <w:uiPriority w:val="9"/>
    <w:semiHidden/>
    <w:rsid w:val="003A5CB6"/>
    <w:rPr>
      <w:rFonts w:asciiTheme="majorHAnsi" w:eastAsiaTheme="majorEastAsia" w:hAnsiTheme="majorHAnsi" w:cstheme="majorBidi"/>
      <w:color w:val="365F91" w:themeColor="accent1" w:themeShade="BF"/>
      <w:sz w:val="26"/>
      <w:szCs w:val="26"/>
    </w:rPr>
  </w:style>
  <w:style w:type="paragraph" w:customStyle="1" w:styleId="3">
    <w:name w:val="3"/>
    <w:basedOn w:val="a"/>
    <w:rsid w:val="003A5C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annotation reference"/>
    <w:basedOn w:val="a0"/>
    <w:uiPriority w:val="99"/>
    <w:semiHidden/>
    <w:unhideWhenUsed/>
    <w:rsid w:val="00EA27C4"/>
    <w:rPr>
      <w:sz w:val="16"/>
      <w:szCs w:val="16"/>
    </w:rPr>
  </w:style>
  <w:style w:type="paragraph" w:styleId="ae">
    <w:name w:val="annotation text"/>
    <w:basedOn w:val="a"/>
    <w:link w:val="af"/>
    <w:uiPriority w:val="99"/>
    <w:semiHidden/>
    <w:unhideWhenUsed/>
    <w:rsid w:val="00EA27C4"/>
    <w:pPr>
      <w:spacing w:line="240" w:lineRule="auto"/>
    </w:pPr>
    <w:rPr>
      <w:sz w:val="20"/>
      <w:szCs w:val="20"/>
    </w:rPr>
  </w:style>
  <w:style w:type="character" w:customStyle="1" w:styleId="af">
    <w:name w:val="Текст примечания Знак"/>
    <w:basedOn w:val="a0"/>
    <w:link w:val="ae"/>
    <w:uiPriority w:val="99"/>
    <w:semiHidden/>
    <w:rsid w:val="00EA27C4"/>
    <w:rPr>
      <w:sz w:val="20"/>
      <w:szCs w:val="20"/>
    </w:rPr>
  </w:style>
  <w:style w:type="paragraph" w:styleId="af0">
    <w:name w:val="annotation subject"/>
    <w:basedOn w:val="ae"/>
    <w:next w:val="ae"/>
    <w:link w:val="af1"/>
    <w:uiPriority w:val="99"/>
    <w:semiHidden/>
    <w:unhideWhenUsed/>
    <w:rsid w:val="00EA27C4"/>
    <w:rPr>
      <w:b/>
      <w:bCs/>
    </w:rPr>
  </w:style>
  <w:style w:type="character" w:customStyle="1" w:styleId="af1">
    <w:name w:val="Тема примечания Знак"/>
    <w:basedOn w:val="af"/>
    <w:link w:val="af0"/>
    <w:uiPriority w:val="99"/>
    <w:semiHidden/>
    <w:rsid w:val="00EA27C4"/>
    <w:rPr>
      <w:b/>
      <w:bCs/>
      <w:sz w:val="20"/>
      <w:szCs w:val="20"/>
    </w:rPr>
  </w:style>
  <w:style w:type="paragraph" w:styleId="af2">
    <w:name w:val="Balloon Text"/>
    <w:basedOn w:val="a"/>
    <w:link w:val="af3"/>
    <w:uiPriority w:val="99"/>
    <w:semiHidden/>
    <w:unhideWhenUsed/>
    <w:rsid w:val="00EA27C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EA27C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803174">
      <w:bodyDiv w:val="1"/>
      <w:marLeft w:val="0"/>
      <w:marRight w:val="0"/>
      <w:marTop w:val="0"/>
      <w:marBottom w:val="0"/>
      <w:divBdr>
        <w:top w:val="none" w:sz="0" w:space="0" w:color="auto"/>
        <w:left w:val="none" w:sz="0" w:space="0" w:color="auto"/>
        <w:bottom w:val="none" w:sz="0" w:space="0" w:color="auto"/>
        <w:right w:val="none" w:sz="0" w:space="0" w:color="auto"/>
      </w:divBdr>
      <w:divsChild>
        <w:div w:id="213782936">
          <w:marLeft w:val="0"/>
          <w:marRight w:val="0"/>
          <w:marTop w:val="34"/>
          <w:marBottom w:val="34"/>
          <w:divBdr>
            <w:top w:val="none" w:sz="0" w:space="0" w:color="auto"/>
            <w:left w:val="none" w:sz="0" w:space="0" w:color="auto"/>
            <w:bottom w:val="none" w:sz="0" w:space="0" w:color="auto"/>
            <w:right w:val="none" w:sz="0" w:space="0" w:color="auto"/>
          </w:divBdr>
        </w:div>
      </w:divsChild>
    </w:div>
    <w:div w:id="801121236">
      <w:bodyDiv w:val="1"/>
      <w:marLeft w:val="0"/>
      <w:marRight w:val="0"/>
      <w:marTop w:val="0"/>
      <w:marBottom w:val="0"/>
      <w:divBdr>
        <w:top w:val="none" w:sz="0" w:space="0" w:color="auto"/>
        <w:left w:val="none" w:sz="0" w:space="0" w:color="auto"/>
        <w:bottom w:val="none" w:sz="0" w:space="0" w:color="auto"/>
        <w:right w:val="none" w:sz="0" w:space="0" w:color="auto"/>
      </w:divBdr>
    </w:div>
    <w:div w:id="805196461">
      <w:bodyDiv w:val="1"/>
      <w:marLeft w:val="0"/>
      <w:marRight w:val="0"/>
      <w:marTop w:val="0"/>
      <w:marBottom w:val="0"/>
      <w:divBdr>
        <w:top w:val="none" w:sz="0" w:space="0" w:color="auto"/>
        <w:left w:val="none" w:sz="0" w:space="0" w:color="auto"/>
        <w:bottom w:val="none" w:sz="0" w:space="0" w:color="auto"/>
        <w:right w:val="none" w:sz="0" w:space="0" w:color="auto"/>
      </w:divBdr>
    </w:div>
    <w:div w:id="830486713">
      <w:bodyDiv w:val="1"/>
      <w:marLeft w:val="0"/>
      <w:marRight w:val="0"/>
      <w:marTop w:val="0"/>
      <w:marBottom w:val="0"/>
      <w:divBdr>
        <w:top w:val="none" w:sz="0" w:space="0" w:color="auto"/>
        <w:left w:val="none" w:sz="0" w:space="0" w:color="auto"/>
        <w:bottom w:val="none" w:sz="0" w:space="0" w:color="auto"/>
        <w:right w:val="none" w:sz="0" w:space="0" w:color="auto"/>
      </w:divBdr>
      <w:divsChild>
        <w:div w:id="420951966">
          <w:marLeft w:val="0"/>
          <w:marRight w:val="0"/>
          <w:marTop w:val="34"/>
          <w:marBottom w:val="34"/>
          <w:divBdr>
            <w:top w:val="none" w:sz="0" w:space="0" w:color="auto"/>
            <w:left w:val="none" w:sz="0" w:space="0" w:color="auto"/>
            <w:bottom w:val="none" w:sz="0" w:space="0" w:color="auto"/>
            <w:right w:val="none" w:sz="0" w:space="0" w:color="auto"/>
          </w:divBdr>
        </w:div>
      </w:divsChild>
    </w:div>
    <w:div w:id="858856130">
      <w:bodyDiv w:val="1"/>
      <w:marLeft w:val="0"/>
      <w:marRight w:val="0"/>
      <w:marTop w:val="0"/>
      <w:marBottom w:val="0"/>
      <w:divBdr>
        <w:top w:val="none" w:sz="0" w:space="0" w:color="auto"/>
        <w:left w:val="none" w:sz="0" w:space="0" w:color="auto"/>
        <w:bottom w:val="none" w:sz="0" w:space="0" w:color="auto"/>
        <w:right w:val="none" w:sz="0" w:space="0" w:color="auto"/>
      </w:divBdr>
      <w:divsChild>
        <w:div w:id="998075608">
          <w:marLeft w:val="0"/>
          <w:marRight w:val="150"/>
          <w:marTop w:val="0"/>
          <w:marBottom w:val="0"/>
          <w:divBdr>
            <w:top w:val="none" w:sz="0" w:space="0" w:color="auto"/>
            <w:left w:val="none" w:sz="0" w:space="0" w:color="auto"/>
            <w:bottom w:val="none" w:sz="0" w:space="0" w:color="auto"/>
            <w:right w:val="none" w:sz="0" w:space="0" w:color="auto"/>
          </w:divBdr>
        </w:div>
      </w:divsChild>
    </w:div>
    <w:div w:id="1338725231">
      <w:bodyDiv w:val="1"/>
      <w:marLeft w:val="0"/>
      <w:marRight w:val="0"/>
      <w:marTop w:val="0"/>
      <w:marBottom w:val="0"/>
      <w:divBdr>
        <w:top w:val="none" w:sz="0" w:space="0" w:color="auto"/>
        <w:left w:val="none" w:sz="0" w:space="0" w:color="auto"/>
        <w:bottom w:val="none" w:sz="0" w:space="0" w:color="auto"/>
        <w:right w:val="none" w:sz="0" w:space="0" w:color="auto"/>
      </w:divBdr>
    </w:div>
    <w:div w:id="1648852129">
      <w:bodyDiv w:val="1"/>
      <w:marLeft w:val="0"/>
      <w:marRight w:val="0"/>
      <w:marTop w:val="0"/>
      <w:marBottom w:val="0"/>
      <w:divBdr>
        <w:top w:val="none" w:sz="0" w:space="0" w:color="auto"/>
        <w:left w:val="none" w:sz="0" w:space="0" w:color="auto"/>
        <w:bottom w:val="none" w:sz="0" w:space="0" w:color="auto"/>
        <w:right w:val="none" w:sz="0" w:space="0" w:color="auto"/>
      </w:divBdr>
    </w:div>
    <w:div w:id="1808283374">
      <w:bodyDiv w:val="1"/>
      <w:marLeft w:val="0"/>
      <w:marRight w:val="0"/>
      <w:marTop w:val="0"/>
      <w:marBottom w:val="0"/>
      <w:divBdr>
        <w:top w:val="none" w:sz="0" w:space="0" w:color="auto"/>
        <w:left w:val="none" w:sz="0" w:space="0" w:color="auto"/>
        <w:bottom w:val="none" w:sz="0" w:space="0" w:color="auto"/>
        <w:right w:val="none" w:sz="0" w:space="0" w:color="auto"/>
      </w:divBdr>
      <w:divsChild>
        <w:div w:id="1095395698">
          <w:marLeft w:val="0"/>
          <w:marRight w:val="0"/>
          <w:marTop w:val="34"/>
          <w:marBottom w:val="34"/>
          <w:divBdr>
            <w:top w:val="none" w:sz="0" w:space="0" w:color="auto"/>
            <w:left w:val="none" w:sz="0" w:space="0" w:color="auto"/>
            <w:bottom w:val="none" w:sz="0" w:space="0" w:color="auto"/>
            <w:right w:val="none" w:sz="0" w:space="0" w:color="auto"/>
          </w:divBdr>
        </w:div>
      </w:divsChild>
    </w:div>
    <w:div w:id="1910847660">
      <w:bodyDiv w:val="1"/>
      <w:marLeft w:val="0"/>
      <w:marRight w:val="0"/>
      <w:marTop w:val="0"/>
      <w:marBottom w:val="0"/>
      <w:divBdr>
        <w:top w:val="none" w:sz="0" w:space="0" w:color="auto"/>
        <w:left w:val="none" w:sz="0" w:space="0" w:color="auto"/>
        <w:bottom w:val="none" w:sz="0" w:space="0" w:color="auto"/>
        <w:right w:val="none" w:sz="0" w:space="0" w:color="auto"/>
      </w:divBdr>
      <w:divsChild>
        <w:div w:id="360321115">
          <w:marLeft w:val="0"/>
          <w:marRight w:val="0"/>
          <w:marTop w:val="34"/>
          <w:marBottom w:val="34"/>
          <w:divBdr>
            <w:top w:val="none" w:sz="0" w:space="0" w:color="auto"/>
            <w:left w:val="none" w:sz="0" w:space="0" w:color="auto"/>
            <w:bottom w:val="none" w:sz="0" w:space="0" w:color="auto"/>
            <w:right w:val="none" w:sz="0" w:space="0" w:color="auto"/>
          </w:divBdr>
        </w:div>
      </w:divsChild>
    </w:div>
    <w:div w:id="1966543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lib.ru/psihologiya/view/883621_psihicheskiy_infantiliz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hpargalum.ru/klinicheskaya-psixologiya/503/rasstrojstva-rechi-v-strukture-patopsixologicheskix-sindromov.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linicalevidence.com" TargetMode="External"/><Relationship Id="rId5" Type="http://schemas.openxmlformats.org/officeDocument/2006/relationships/settings" Target="settings.xml"/><Relationship Id="rId15" Type="http://schemas.openxmlformats.org/officeDocument/2006/relationships/hyperlink" Target="http://emedicine.medscape.com/article/289117-overview" TargetMode="External"/><Relationship Id="rId10" Type="http://schemas.openxmlformats.org/officeDocument/2006/relationships/hyperlink" Target="http://www.medi.ru/doc165htm" TargetMode="External"/><Relationship Id="rId4" Type="http://schemas.microsoft.com/office/2007/relationships/stylesWithEffects" Target="stylesWithEffects.xml"/><Relationship Id="rId9" Type="http://schemas.openxmlformats.org/officeDocument/2006/relationships/hyperlink" Target="http://www.medlinks.ru" TargetMode="External"/><Relationship Id="rId14" Type="http://schemas.openxmlformats.org/officeDocument/2006/relationships/hyperlink" Target="http://www.psychiat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E83F2-4E4B-44BA-8C34-6AE69DEA2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30</Pages>
  <Words>8292</Words>
  <Characters>47269</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Корлан</dc:creator>
  <cp:lastModifiedBy>Джилкайдарова Рано Абдувалиевна</cp:lastModifiedBy>
  <cp:revision>5</cp:revision>
  <dcterms:created xsi:type="dcterms:W3CDTF">2017-09-20T19:51:00Z</dcterms:created>
  <dcterms:modified xsi:type="dcterms:W3CDTF">2017-09-22T12:01:00Z</dcterms:modified>
</cp:coreProperties>
</file>